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7AF" w:rsidRDefault="00D75F96">
      <w:r>
        <w:rPr>
          <w:sz w:val="24"/>
        </w:rPr>
        <w:t>Экземпляр №  ______</w:t>
      </w:r>
      <w:r>
        <w:rPr>
          <w:sz w:val="24"/>
        </w:rPr>
        <w:cr/>
      </w:r>
    </w:p>
    <w:p w:rsidR="00D75F96" w:rsidRDefault="00D75F96">
      <w:pPr>
        <w:jc w:val="center"/>
        <w:rPr>
          <w:b/>
          <w:sz w:val="28"/>
          <w:lang w:val="en-US"/>
        </w:rPr>
      </w:pPr>
      <w:r>
        <w:rPr>
          <w:b/>
          <w:sz w:val="28"/>
        </w:rPr>
        <w:t xml:space="preserve">Выборы депутатов Законодательного Собрания Тверской области </w:t>
      </w:r>
    </w:p>
    <w:p w:rsidR="006027AF" w:rsidRDefault="00D75F96">
      <w:pPr>
        <w:jc w:val="center"/>
      </w:pPr>
      <w:r>
        <w:rPr>
          <w:b/>
          <w:sz w:val="28"/>
        </w:rPr>
        <w:t>восьмого созыва</w:t>
      </w:r>
    </w:p>
    <w:p w:rsidR="006027AF" w:rsidRDefault="00D75F96">
      <w:pPr>
        <w:jc w:val="center"/>
      </w:pPr>
      <w:r>
        <w:rPr>
          <w:sz w:val="28"/>
        </w:rPr>
        <w:t>20 сентября 2026 года</w:t>
      </w:r>
      <w:r>
        <w:rPr>
          <w:sz w:val="28"/>
        </w:rPr>
        <w:cr/>
      </w:r>
    </w:p>
    <w:p w:rsidR="006027AF" w:rsidRDefault="00D75F96">
      <w:pPr>
        <w:jc w:val="center"/>
      </w:pPr>
      <w:r>
        <w:rPr>
          <w:b/>
          <w:sz w:val="32"/>
        </w:rPr>
        <w:t>ПРОТОКОЛ №2</w:t>
      </w:r>
    </w:p>
    <w:p w:rsidR="006027AF" w:rsidRDefault="00D75F96">
      <w:pPr>
        <w:jc w:val="center"/>
      </w:pPr>
      <w:r>
        <w:rPr>
          <w:sz w:val="28"/>
        </w:rPr>
        <w:t>территориальной избирательной комиссии Московского района города Твери</w:t>
      </w:r>
      <w:r>
        <w:rPr>
          <w:sz w:val="28"/>
        </w:rPr>
        <w:br/>
      </w:r>
      <w:r w:rsidRPr="008217FF">
        <w:rPr>
          <w:rFonts w:eastAsia="Calibri"/>
          <w:sz w:val="28"/>
          <w:szCs w:val="28"/>
        </w:rPr>
        <w:t xml:space="preserve">об итогах голосования на территории </w:t>
      </w:r>
      <w:r>
        <w:rPr>
          <w:sz w:val="28"/>
        </w:rPr>
        <w:t xml:space="preserve">городской округ город Тверь, Московский </w:t>
      </w:r>
      <w:r w:rsidRPr="00D75F96">
        <w:rPr>
          <w:sz w:val="28"/>
        </w:rPr>
        <w:t>район</w:t>
      </w:r>
      <w:r w:rsidRPr="00D75F96">
        <w:rPr>
          <w:rFonts w:eastAsia="Calibri"/>
          <w:sz w:val="28"/>
          <w:szCs w:val="28"/>
        </w:rPr>
        <w:t xml:space="preserve"> (Центральный</w:t>
      </w:r>
      <w:r w:rsidRPr="00D75F96">
        <w:rPr>
          <w:sz w:val="28"/>
          <w:szCs w:val="28"/>
        </w:rPr>
        <w:t xml:space="preserve"> </w:t>
      </w:r>
      <w:r w:rsidRPr="00D75F96">
        <w:rPr>
          <w:sz w:val="28"/>
        </w:rPr>
        <w:t>одномандатный избирательный округ</w:t>
      </w:r>
      <w:r w:rsidRPr="00D75F96">
        <w:rPr>
          <w:sz w:val="28"/>
          <w:szCs w:val="28"/>
        </w:rPr>
        <w:t xml:space="preserve"> №3)</w:t>
      </w:r>
      <w:r>
        <w:rPr>
          <w:color w:val="FF0000"/>
          <w:sz w:val="28"/>
          <w:szCs w:val="28"/>
        </w:rPr>
        <w:t xml:space="preserve"> </w:t>
      </w:r>
      <w:r w:rsidRPr="008217FF">
        <w:rPr>
          <w:sz w:val="28"/>
          <w:szCs w:val="28"/>
        </w:rPr>
        <w:t>по областному избирательному округу</w:t>
      </w:r>
      <w:r>
        <w:rPr>
          <w:sz w:val="28"/>
        </w:rPr>
        <w:t xml:space="preserve"> </w:t>
      </w:r>
      <w:r>
        <w:rPr>
          <w:sz w:val="28"/>
        </w:rPr>
        <w:cr/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9122"/>
        <w:gridCol w:w="1103"/>
      </w:tblGrid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6027AF" w:rsidRDefault="00D75F96">
            <w:pPr>
              <w:spacing w:before="120"/>
              <w:jc w:val="both"/>
            </w:pPr>
            <w:r>
              <w:rPr>
                <w:sz w:val="24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1100" w:type="dxa"/>
            <w:vAlign w:val="bottom"/>
          </w:tcPr>
          <w:p w:rsidR="006027AF" w:rsidRDefault="00D75F96">
            <w:pPr>
              <w:spacing w:before="120"/>
              <w:jc w:val="center"/>
            </w:pPr>
            <w:r>
              <w:rPr>
                <w:sz w:val="24"/>
              </w:rPr>
              <w:t>3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6027AF" w:rsidRDefault="00D75F96">
            <w:pPr>
              <w:spacing w:before="120"/>
              <w:jc w:val="both"/>
            </w:pPr>
            <w:r>
              <w:rPr>
                <w:sz w:val="24"/>
              </w:rPr>
              <w:t>Число поступивших протоколов №2 участковых избирательных комиссий об итогах голосования, на основании которых состав</w:t>
            </w:r>
            <w:r>
              <w:rPr>
                <w:sz w:val="24"/>
              </w:rPr>
              <w:t>лен протокол №2 территориальной избирательной комиссии об итогах голосования</w:t>
            </w:r>
          </w:p>
        </w:tc>
        <w:tc>
          <w:tcPr>
            <w:tcW w:w="1100" w:type="dxa"/>
            <w:vAlign w:val="bottom"/>
          </w:tcPr>
          <w:p w:rsidR="006027AF" w:rsidRDefault="00D75F96">
            <w:pPr>
              <w:spacing w:before="120"/>
              <w:jc w:val="center"/>
            </w:pPr>
            <w:r>
              <w:rPr>
                <w:sz w:val="24"/>
              </w:rPr>
              <w:t>3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6027AF" w:rsidRDefault="00D75F96">
            <w:pPr>
              <w:spacing w:before="120"/>
              <w:jc w:val="both"/>
            </w:pPr>
            <w:r>
              <w:rPr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6027AF" w:rsidRDefault="00D75F96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6027AF" w:rsidRDefault="00D75F96">
            <w:pPr>
              <w:spacing w:before="120"/>
              <w:jc w:val="both"/>
            </w:pPr>
            <w:r>
              <w:rPr>
                <w:sz w:val="24"/>
              </w:rPr>
              <w:t>Суммарное число избирателей, включенных в списки избирателей на момент окончания г</w:t>
            </w:r>
            <w:r>
              <w:rPr>
                <w:sz w:val="24"/>
              </w:rPr>
              <w:t>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6027AF" w:rsidRDefault="00D75F96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</w:tbl>
    <w:p w:rsidR="006027AF" w:rsidRDefault="00D75F96">
      <w:r>
        <w:rPr>
          <w:sz w:val="28"/>
        </w:rPr>
        <w:t xml:space="preserve">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10225"/>
      </w:tblGrid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200" w:type="dxa"/>
          </w:tcPr>
          <w:p w:rsidR="006027AF" w:rsidRDefault="00D75F96">
            <w:pPr>
              <w:jc w:val="both"/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    После предварительной проверки правильности составления протоколов №2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 а :</w:t>
            </w:r>
          </w:p>
        </w:tc>
      </w:tr>
    </w:tbl>
    <w:p w:rsidR="006027AF" w:rsidRDefault="00D75F96">
      <w:r>
        <w:rPr>
          <w:sz w:val="28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 xml:space="preserve">Число избирательных бюллетеней, выданных избирателям, </w:t>
            </w:r>
            <w:r>
              <w:rPr>
                <w:sz w:val="24"/>
              </w:rPr>
              <w:t>проголосовавшим досрочно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 xml:space="preserve">Число избирательных бюллетеней, выданных избирателям в помещениях для </w:t>
            </w:r>
            <w:r>
              <w:rPr>
                <w:sz w:val="24"/>
              </w:rPr>
              <w:t>голосования в день голосования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7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 xml:space="preserve">Число избирательных </w:t>
            </w:r>
            <w:r>
              <w:rPr>
                <w:sz w:val="24"/>
              </w:rPr>
              <w:t>бюллетеней, содержащихся в переносных ящиках для голосования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6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 xml:space="preserve">Число действительных </w:t>
            </w:r>
            <w:r>
              <w:rPr>
                <w:sz w:val="24"/>
              </w:rPr>
              <w:t>избирательных бюллетеней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11ж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11з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</w:tbl>
    <w:p w:rsidR="006027AF" w:rsidRDefault="00D75F96">
      <w:pPr>
        <w:spacing w:line="14" w:lineRule="exact"/>
      </w:pPr>
      <w:r>
        <w:rPr>
          <w:sz w:val="4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D75F96" w:rsidTr="00D75F9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0" w:type="dxa"/>
            <w:gridSpan w:val="2"/>
            <w:vAlign w:val="center"/>
          </w:tcPr>
          <w:p w:rsidR="006027AF" w:rsidRDefault="00D75F96">
            <w:pPr>
              <w:keepNext/>
              <w:keepLines/>
              <w:jc w:val="center"/>
            </w:pPr>
            <w:r>
              <w:rPr>
                <w:b/>
              </w:rPr>
              <w:lastRenderedPageBreak/>
              <w:t xml:space="preserve">Наименования избирательных объединений, зарегистрировавших областные списки кандидатов, </w:t>
            </w:r>
            <w:r>
              <w:rPr>
                <w:b/>
              </w:rPr>
              <w:t>в порядке их размещения в избирательном бюллетене</w:t>
            </w:r>
          </w:p>
        </w:tc>
        <w:tc>
          <w:tcPr>
            <w:tcW w:w="300" w:type="dxa"/>
            <w:gridSpan w:val="5"/>
            <w:vAlign w:val="center"/>
          </w:tcPr>
          <w:p w:rsidR="006027AF" w:rsidRDefault="00D75F96">
            <w:pPr>
              <w:keepNext/>
              <w:keepLines/>
              <w:jc w:val="center"/>
            </w:pPr>
            <w:r>
              <w:rPr>
                <w:b/>
              </w:rPr>
              <w:t>Число голосов избирателей, поданных за каждый областной список кандидатов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Политическая партия "НОВЫЕ ЛЮДИ"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6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КПРФ - политическая партия КОММУНИСТИЧЕСКАЯ ПАРТИЯ РОССИЙСКОЙ ФЕДЕРАЦИИ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Всероссийская политическая партия "ЕДИНАЯ РОССИЯ"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9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Политическая партия "РОССИЙСКАЯ ПАРТИЯ ПЕНСИОНЕРОВ ЗА СОЦИАЛЬНУЮ СПРАВЕДЛИВОСТЬ"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ВСЕРОССИЙСКАЯ ПОЛИТИЧЕСКАЯ ПАРТИЯ "РОДИНА"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6027AF" w:rsidRDefault="00D75F96">
            <w:pPr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8025" w:type="dxa"/>
          </w:tcPr>
          <w:p w:rsidR="006027AF" w:rsidRDefault="00D75F96">
            <w:r>
              <w:rPr>
                <w:sz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6027AF" w:rsidRDefault="00D75F96">
            <w:pPr>
              <w:jc w:val="center"/>
            </w:pPr>
            <w:r>
              <w:rPr>
                <w:sz w:val="32"/>
              </w:rPr>
              <w:t>2</w:t>
            </w:r>
          </w:p>
        </w:tc>
      </w:tr>
    </w:tbl>
    <w:p w:rsidR="006027AF" w:rsidRDefault="00D75F96">
      <w:r>
        <w:rPr>
          <w:sz w:val="24"/>
        </w:rPr>
        <w:t xml:space="preserve"> </w:t>
      </w:r>
    </w:p>
    <w:p w:rsidR="006027AF" w:rsidRDefault="006027AF"/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2991"/>
        <w:gridCol w:w="3113"/>
        <w:gridCol w:w="311"/>
        <w:gridCol w:w="3810"/>
      </w:tblGrid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D75F96">
            <w:r>
              <w:rPr>
                <w:b/>
                <w:sz w:val="24"/>
              </w:rPr>
              <w:t xml:space="preserve">Председатель территориальной избирательной </w:t>
            </w:r>
            <w:r>
              <w:rPr>
                <w:b/>
                <w:sz w:val="24"/>
              </w:rPr>
              <w:t>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ind w:left="100"/>
            </w:pPr>
            <w:r>
              <w:rPr>
                <w:sz w:val="24"/>
              </w:rPr>
              <w:t xml:space="preserve">Тимофеева Я. С.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</w:tcPr>
          <w:p w:rsidR="006027AF" w:rsidRDefault="006027AF"/>
        </w:tc>
        <w:tc>
          <w:tcPr>
            <w:tcW w:w="2835" w:type="dxa"/>
          </w:tcPr>
          <w:p w:rsidR="006027AF" w:rsidRDefault="00D75F96">
            <w:pPr>
              <w:jc w:val="center"/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</w:tcPr>
          <w:p w:rsidR="006027AF" w:rsidRDefault="00D75F96">
            <w:pPr>
              <w:jc w:val="center"/>
            </w:pPr>
            <w:r>
              <w:rPr>
                <w:sz w:val="16"/>
              </w:rPr>
              <w:t>(подпись либо причина отсутствия, отметка</w:t>
            </w:r>
            <w:r>
              <w:rPr>
                <w:sz w:val="16"/>
              </w:rPr>
              <w:br/>
              <w:t>об особом мнении)</w:t>
            </w:r>
          </w:p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D75F96">
            <w:pPr>
              <w:spacing w:before="100"/>
            </w:pPr>
            <w:r>
              <w:rPr>
                <w:b/>
                <w:sz w:val="24"/>
              </w:rPr>
              <w:t>Заместитель председателя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Силич Г. А.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D75F96">
            <w:pPr>
              <w:spacing w:before="100"/>
            </w:pPr>
            <w:r>
              <w:rPr>
                <w:b/>
                <w:sz w:val="24"/>
              </w:rPr>
              <w:t>Секретарь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Экилик Ю. В.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D75F96">
            <w:pPr>
              <w:spacing w:before="100"/>
            </w:pPr>
            <w:r>
              <w:rPr>
                <w:b/>
                <w:sz w:val="24"/>
              </w:rPr>
              <w:t>Члены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Багренцев А. О.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Громова Н. Г.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Жирков С. А.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Жирнова М. Г.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Камушкина Л. П.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Кузнецова Е. А.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Махновец А. С.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Поснов В. В.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Саркисян Р. В.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Серова Т. Н.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</w:tcPr>
          <w:p w:rsidR="006027AF" w:rsidRDefault="006027AF"/>
        </w:tc>
      </w:tr>
      <w:tr w:rsidR="006027A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6027AF" w:rsidRDefault="006027A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</w:pPr>
            <w:r>
              <w:rPr>
                <w:sz w:val="24"/>
              </w:rPr>
              <w:t xml:space="preserve">Чуковин Г. Г. </w:t>
            </w:r>
          </w:p>
        </w:tc>
        <w:tc>
          <w:tcPr>
            <w:tcW w:w="283" w:type="dxa"/>
          </w:tcPr>
          <w:p w:rsidR="006027AF" w:rsidRDefault="006027AF"/>
        </w:tc>
        <w:tc>
          <w:tcPr>
            <w:tcW w:w="3470" w:type="dxa"/>
            <w:tcBorders>
              <w:bottom w:val="single" w:sz="0" w:space="0" w:color="auto"/>
            </w:tcBorders>
            <w:vAlign w:val="bottom"/>
          </w:tcPr>
          <w:p w:rsidR="006027AF" w:rsidRDefault="00D75F96">
            <w:pPr>
              <w:spacing w:before="100"/>
              <w:ind w:left="100"/>
              <w:jc w:val="center"/>
            </w:pPr>
            <w:r>
              <w:rPr>
                <w:sz w:val="24"/>
              </w:rPr>
              <w:t>полномочия приостановлены</w:t>
            </w:r>
          </w:p>
        </w:tc>
      </w:tr>
    </w:tbl>
    <w:p w:rsidR="006027AF" w:rsidRDefault="006027AF"/>
    <w:p w:rsidR="006027AF" w:rsidRDefault="00D75F96">
      <w:pPr>
        <w:jc w:val="center"/>
      </w:pPr>
      <w:r>
        <w:rPr>
          <w:b/>
          <w:sz w:val="24"/>
        </w:rPr>
        <w:t xml:space="preserve">          МП          Протокол подписан "____" _____________ 20____ года в ____ часов ____ минут</w:t>
      </w:r>
    </w:p>
    <w:sectPr w:rsidR="006027AF" w:rsidSect="006027AF">
      <w:pgSz w:w="11905" w:h="16837"/>
      <w:pgMar w:top="453" w:right="850" w:bottom="453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027AF"/>
    <w:rsid w:val="006027AF"/>
    <w:rsid w:val="00D7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</cp:lastModifiedBy>
  <cp:revision>2</cp:revision>
  <dcterms:created xsi:type="dcterms:W3CDTF">2026-09-21T08:11:00Z</dcterms:created>
  <dcterms:modified xsi:type="dcterms:W3CDTF">2026-09-21T08:29:00Z</dcterms:modified>
</cp:coreProperties>
</file>