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3A2E1E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25953" w:rsidP="00360CF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60CFE">
              <w:rPr>
                <w:color w:val="000000"/>
              </w:rPr>
              <w:t>8</w:t>
            </w:r>
            <w:r w:rsidR="00A61581">
              <w:rPr>
                <w:color w:val="000000"/>
              </w:rPr>
              <w:t xml:space="preserve"> июля </w:t>
            </w:r>
            <w:r w:rsidR="003A2E1E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60CFE" w:rsidP="002C265F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C522A6">
              <w:rPr>
                <w:color w:val="000000"/>
              </w:rPr>
              <w:t>/7</w:t>
            </w:r>
            <w:r>
              <w:rPr>
                <w:color w:val="000000"/>
              </w:rPr>
              <w:t>2</w:t>
            </w:r>
            <w:r w:rsidR="002C265F">
              <w:rPr>
                <w:color w:val="000000"/>
              </w:rPr>
              <w:t>5</w:t>
            </w:r>
            <w:bookmarkStart w:id="0" w:name="_GoBack"/>
            <w:bookmarkEnd w:id="0"/>
            <w:r w:rsidR="003A2E1E">
              <w:rPr>
                <w:color w:val="000000"/>
              </w:rPr>
              <w:t>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BC570D">
      <w:pPr>
        <w:pStyle w:val="a3"/>
      </w:pPr>
    </w:p>
    <w:p w:rsidR="00C522A6" w:rsidRPr="00C522A6" w:rsidRDefault="00C522A6" w:rsidP="00B76B0F">
      <w:pPr>
        <w:rPr>
          <w:b/>
          <w:color w:val="FF0000"/>
          <w:szCs w:val="28"/>
        </w:rPr>
      </w:pPr>
      <w:r w:rsidRPr="00C522A6">
        <w:rPr>
          <w:b/>
          <w:snapToGrid w:val="0"/>
          <w:szCs w:val="28"/>
        </w:rPr>
        <w:t xml:space="preserve">О приостановлении полномочий члена территориальной избирательной комиссии </w:t>
      </w:r>
      <w:r>
        <w:rPr>
          <w:b/>
          <w:snapToGrid w:val="0"/>
          <w:szCs w:val="28"/>
        </w:rPr>
        <w:t>Московского</w:t>
      </w:r>
      <w:r w:rsidR="000379AB">
        <w:rPr>
          <w:b/>
          <w:snapToGrid w:val="0"/>
          <w:szCs w:val="28"/>
        </w:rPr>
        <w:t xml:space="preserve"> </w:t>
      </w:r>
      <w:r w:rsidRPr="00C522A6">
        <w:rPr>
          <w:b/>
          <w:szCs w:val="28"/>
        </w:rPr>
        <w:t>района города Твери</w:t>
      </w:r>
      <w:r w:rsidR="000379AB">
        <w:rPr>
          <w:b/>
          <w:szCs w:val="28"/>
        </w:rPr>
        <w:t xml:space="preserve"> </w:t>
      </w:r>
      <w:r w:rsidR="00360CFE">
        <w:rPr>
          <w:b/>
          <w:szCs w:val="28"/>
        </w:rPr>
        <w:t>Жиркова Сергея Анатольевича</w:t>
      </w:r>
    </w:p>
    <w:p w:rsidR="00C522A6" w:rsidRPr="00C522A6" w:rsidRDefault="00C522A6" w:rsidP="00B76B0F">
      <w:pPr>
        <w:spacing w:line="360" w:lineRule="auto"/>
        <w:jc w:val="both"/>
        <w:rPr>
          <w:b/>
          <w:snapToGrid w:val="0"/>
          <w:szCs w:val="28"/>
        </w:rPr>
      </w:pPr>
    </w:p>
    <w:p w:rsidR="00C522A6" w:rsidRPr="00C522A6" w:rsidRDefault="00C522A6" w:rsidP="00B76B0F">
      <w:pPr>
        <w:spacing w:line="360" w:lineRule="auto"/>
        <w:ind w:firstLine="902"/>
        <w:jc w:val="both"/>
        <w:rPr>
          <w:szCs w:val="28"/>
        </w:rPr>
      </w:pPr>
      <w:r w:rsidRPr="00C522A6">
        <w:rPr>
          <w:szCs w:val="28"/>
        </w:rPr>
        <w:t xml:space="preserve">В соответствии со статьей 26, подпунктами 1 и 7 статьи 29 </w:t>
      </w:r>
      <w:r w:rsidRPr="00C522A6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пунктом 13.1 Методических рекомендаций о порядке формирования территориальных избирательных комиссий муниципальных образований, окружных и участковых избирательных комисси</w:t>
      </w:r>
      <w:r>
        <w:rPr>
          <w:snapToGrid w:val="0"/>
          <w:szCs w:val="28"/>
        </w:rPr>
        <w:t>й, утвержденных постановлением Ц</w:t>
      </w:r>
      <w:r w:rsidRPr="00C522A6">
        <w:rPr>
          <w:snapToGrid w:val="0"/>
          <w:szCs w:val="28"/>
        </w:rPr>
        <w:t xml:space="preserve">ентральной избирательной комиссии Российской Федерации № 192/1337-5 от 17.02.2010, статьей 22, подпунктами 1 и 7 статьи 25 Избирательного кодекса Тверской области от 07.04.2003 №20-ЗО,  территориальная избирательная комиссия </w:t>
      </w:r>
      <w:r>
        <w:rPr>
          <w:szCs w:val="28"/>
        </w:rPr>
        <w:t>Московского</w:t>
      </w:r>
      <w:r w:rsidRPr="00C522A6">
        <w:rPr>
          <w:snapToGrid w:val="0"/>
          <w:szCs w:val="28"/>
        </w:rPr>
        <w:t xml:space="preserve"> района города Твери </w:t>
      </w:r>
      <w:r w:rsidRPr="00C522A6">
        <w:rPr>
          <w:b/>
          <w:spacing w:val="30"/>
          <w:szCs w:val="28"/>
        </w:rPr>
        <w:t>постановляет</w:t>
      </w:r>
      <w:r w:rsidRPr="00C522A6">
        <w:rPr>
          <w:szCs w:val="28"/>
        </w:rPr>
        <w:t>:</w:t>
      </w:r>
    </w:p>
    <w:p w:rsidR="00BC570D" w:rsidRDefault="00C522A6" w:rsidP="00B76B0F">
      <w:pPr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</w:rPr>
      </w:pPr>
      <w:r w:rsidRPr="00C522A6">
        <w:rPr>
          <w:snapToGrid w:val="0"/>
          <w:szCs w:val="28"/>
        </w:rPr>
        <w:t>Приостановить полномочия члена территориальной избирательной комиссии Московского</w:t>
      </w:r>
      <w:r w:rsidRPr="00C522A6">
        <w:rPr>
          <w:szCs w:val="28"/>
        </w:rPr>
        <w:t xml:space="preserve"> района города Твери</w:t>
      </w:r>
      <w:r w:rsidR="00360CFE">
        <w:rPr>
          <w:szCs w:val="28"/>
        </w:rPr>
        <w:t>Жиркова Сергея Анатольевича</w:t>
      </w:r>
      <w:r w:rsidRPr="00C522A6">
        <w:rPr>
          <w:snapToGrid w:val="0"/>
          <w:szCs w:val="28"/>
        </w:rPr>
        <w:t>, 19</w:t>
      </w:r>
      <w:r w:rsidR="00360CFE">
        <w:rPr>
          <w:snapToGrid w:val="0"/>
          <w:szCs w:val="28"/>
        </w:rPr>
        <w:t>56</w:t>
      </w:r>
      <w:r w:rsidRPr="00C522A6">
        <w:rPr>
          <w:snapToGrid w:val="0"/>
          <w:szCs w:val="28"/>
        </w:rPr>
        <w:t xml:space="preserve"> года рождения, образование высшее, </w:t>
      </w:r>
      <w:r w:rsidR="00360CFE">
        <w:rPr>
          <w:szCs w:val="28"/>
        </w:rPr>
        <w:t>помощника директора предприятия МУП ПАТП-1</w:t>
      </w:r>
      <w:r>
        <w:rPr>
          <w:snapToGrid w:val="0"/>
          <w:szCs w:val="28"/>
        </w:rPr>
        <w:t>,  предложенн</w:t>
      </w:r>
      <w:r w:rsidR="00360CFE">
        <w:rPr>
          <w:snapToGrid w:val="0"/>
          <w:szCs w:val="28"/>
        </w:rPr>
        <w:t>ого</w:t>
      </w:r>
      <w:r w:rsidRPr="00C522A6">
        <w:rPr>
          <w:snapToGrid w:val="0"/>
          <w:szCs w:val="28"/>
        </w:rPr>
        <w:t xml:space="preserve"> для назначения в состав территориальной избирательной комиссии Московского района </w:t>
      </w:r>
      <w:r w:rsidRPr="00C522A6">
        <w:rPr>
          <w:color w:val="000000"/>
          <w:szCs w:val="28"/>
        </w:rPr>
        <w:t xml:space="preserve">города Твери </w:t>
      </w:r>
      <w:r w:rsidR="00360CFE" w:rsidRPr="00C522A6">
        <w:rPr>
          <w:snapToGrid w:val="0"/>
          <w:szCs w:val="28"/>
        </w:rPr>
        <w:t xml:space="preserve">территориальной избирательной комиссии Московского района </w:t>
      </w:r>
      <w:r w:rsidR="00360CFE" w:rsidRPr="00C522A6">
        <w:rPr>
          <w:color w:val="000000"/>
          <w:szCs w:val="28"/>
        </w:rPr>
        <w:t>города Твери</w:t>
      </w:r>
      <w:r w:rsidR="00360CFE">
        <w:rPr>
          <w:color w:val="000000"/>
          <w:szCs w:val="28"/>
        </w:rPr>
        <w:t xml:space="preserve"> предыдущего состава</w:t>
      </w:r>
      <w:r w:rsidR="00BC570D">
        <w:rPr>
          <w:szCs w:val="28"/>
        </w:rPr>
        <w:t>.</w:t>
      </w:r>
    </w:p>
    <w:p w:rsidR="00C522A6" w:rsidRPr="00C522A6" w:rsidRDefault="00C522A6" w:rsidP="00B76B0F">
      <w:pPr>
        <w:spacing w:line="360" w:lineRule="auto"/>
        <w:ind w:firstLine="709"/>
        <w:jc w:val="both"/>
        <w:rPr>
          <w:szCs w:val="28"/>
        </w:rPr>
      </w:pPr>
      <w:r w:rsidRPr="00C522A6">
        <w:rPr>
          <w:szCs w:val="28"/>
        </w:rPr>
        <w:t xml:space="preserve"> 2. Разместить настоящее постановление на сайте территориальной избирательной комиссии </w:t>
      </w:r>
      <w:r w:rsidR="00BC570D">
        <w:rPr>
          <w:szCs w:val="28"/>
        </w:rPr>
        <w:t>Московского</w:t>
      </w:r>
      <w:r w:rsidRPr="00C522A6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C522A6" w:rsidRPr="00C522A6" w:rsidRDefault="00B76B0F" w:rsidP="00B76B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C522A6" w:rsidRPr="00C522A6">
        <w:rPr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C570D">
        <w:rPr>
          <w:szCs w:val="28"/>
        </w:rPr>
        <w:t>Московского</w:t>
      </w:r>
      <w:r w:rsidR="00C522A6" w:rsidRPr="00C522A6">
        <w:rPr>
          <w:szCs w:val="28"/>
        </w:rPr>
        <w:t xml:space="preserve"> района города Твери </w:t>
      </w:r>
      <w:r w:rsidR="00BC570D">
        <w:rPr>
          <w:szCs w:val="28"/>
        </w:rPr>
        <w:t>О.В. Бабкину</w:t>
      </w:r>
      <w:r w:rsidR="00C522A6" w:rsidRPr="00C522A6">
        <w:rPr>
          <w:szCs w:val="28"/>
        </w:rPr>
        <w:t>.</w:t>
      </w:r>
    </w:p>
    <w:p w:rsidR="00C522A6" w:rsidRPr="00C522A6" w:rsidRDefault="00C522A6" w:rsidP="00C522A6">
      <w:pPr>
        <w:spacing w:line="360" w:lineRule="auto"/>
        <w:ind w:firstLine="709"/>
        <w:jc w:val="both"/>
        <w:rPr>
          <w:szCs w:val="28"/>
        </w:rPr>
      </w:pPr>
    </w:p>
    <w:p w:rsidR="00360B1C" w:rsidRPr="00904079" w:rsidRDefault="00360B1C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510" w:type="dxa"/>
        <w:tblInd w:w="108" w:type="dxa"/>
        <w:tblLook w:val="0000"/>
      </w:tblPr>
      <w:tblGrid>
        <w:gridCol w:w="4389"/>
        <w:gridCol w:w="5121"/>
      </w:tblGrid>
      <w:tr w:rsidR="00AD064C" w:rsidRPr="00AD064C" w:rsidTr="00B76B0F">
        <w:trPr>
          <w:trHeight w:val="1921"/>
        </w:trPr>
        <w:tc>
          <w:tcPr>
            <w:tcW w:w="4389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B76B0F">
        <w:trPr>
          <w:trHeight w:val="193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B76B0F">
        <w:trPr>
          <w:trHeight w:val="84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121" w:type="dxa"/>
            <w:vAlign w:val="bottom"/>
          </w:tcPr>
          <w:p w:rsidR="00AD064C" w:rsidRPr="00AD064C" w:rsidRDefault="00665244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705584" w:rsidRDefault="00B76B0F" w:rsidP="00B76B0F">
      <w:pPr>
        <w:tabs>
          <w:tab w:val="left" w:pos="1935"/>
        </w:tabs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sectPr w:rsidR="00705584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D5" w:rsidRDefault="002C6DD5" w:rsidP="00F71BAD">
      <w:r>
        <w:separator/>
      </w:r>
    </w:p>
  </w:endnote>
  <w:endnote w:type="continuationSeparator" w:id="1">
    <w:p w:rsidR="002C6DD5" w:rsidRDefault="002C6DD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D5" w:rsidRDefault="002C6DD5" w:rsidP="00F71BAD">
      <w:r>
        <w:separator/>
      </w:r>
    </w:p>
  </w:footnote>
  <w:footnote w:type="continuationSeparator" w:id="1">
    <w:p w:rsidR="002C6DD5" w:rsidRDefault="002C6DD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1"/>
  </w:num>
  <w:num w:numId="12">
    <w:abstractNumId w:val="15"/>
  </w:num>
  <w:num w:numId="13">
    <w:abstractNumId w:val="4"/>
  </w:num>
  <w:num w:numId="14">
    <w:abstractNumId w:val="24"/>
  </w:num>
  <w:num w:numId="15">
    <w:abstractNumId w:val="23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379AB"/>
    <w:rsid w:val="000511B0"/>
    <w:rsid w:val="00062BDE"/>
    <w:rsid w:val="0007010F"/>
    <w:rsid w:val="00097D00"/>
    <w:rsid w:val="000A72E1"/>
    <w:rsid w:val="000D0EE2"/>
    <w:rsid w:val="000E5552"/>
    <w:rsid w:val="001065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50BA9"/>
    <w:rsid w:val="002627BB"/>
    <w:rsid w:val="00262E2B"/>
    <w:rsid w:val="002714D7"/>
    <w:rsid w:val="00281BCC"/>
    <w:rsid w:val="00281E38"/>
    <w:rsid w:val="00293B1E"/>
    <w:rsid w:val="002955F7"/>
    <w:rsid w:val="002C265F"/>
    <w:rsid w:val="002C6DD5"/>
    <w:rsid w:val="002C7BA9"/>
    <w:rsid w:val="002D6F39"/>
    <w:rsid w:val="002D73F1"/>
    <w:rsid w:val="002E1F7A"/>
    <w:rsid w:val="002F2696"/>
    <w:rsid w:val="002F3F5A"/>
    <w:rsid w:val="003006B8"/>
    <w:rsid w:val="003131CD"/>
    <w:rsid w:val="0031703C"/>
    <w:rsid w:val="003252B8"/>
    <w:rsid w:val="0032745E"/>
    <w:rsid w:val="00360B1C"/>
    <w:rsid w:val="00360CFE"/>
    <w:rsid w:val="003645C3"/>
    <w:rsid w:val="00364E4A"/>
    <w:rsid w:val="0039358F"/>
    <w:rsid w:val="003A2E1E"/>
    <w:rsid w:val="003B3480"/>
    <w:rsid w:val="003B4392"/>
    <w:rsid w:val="003D76FB"/>
    <w:rsid w:val="003E14D5"/>
    <w:rsid w:val="003F7A04"/>
    <w:rsid w:val="004051D7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10D34"/>
    <w:rsid w:val="00513A5B"/>
    <w:rsid w:val="00524479"/>
    <w:rsid w:val="00525953"/>
    <w:rsid w:val="0053141C"/>
    <w:rsid w:val="00541AD2"/>
    <w:rsid w:val="005626B1"/>
    <w:rsid w:val="0057587D"/>
    <w:rsid w:val="00586AD5"/>
    <w:rsid w:val="0059033D"/>
    <w:rsid w:val="005958EA"/>
    <w:rsid w:val="005A20C0"/>
    <w:rsid w:val="005A244A"/>
    <w:rsid w:val="005A7A5E"/>
    <w:rsid w:val="005C14DB"/>
    <w:rsid w:val="005C648A"/>
    <w:rsid w:val="005C75C3"/>
    <w:rsid w:val="005F70CE"/>
    <w:rsid w:val="00625BD6"/>
    <w:rsid w:val="00630EBF"/>
    <w:rsid w:val="00631C1C"/>
    <w:rsid w:val="006328A9"/>
    <w:rsid w:val="00634250"/>
    <w:rsid w:val="00635B70"/>
    <w:rsid w:val="0063620E"/>
    <w:rsid w:val="006365FE"/>
    <w:rsid w:val="00657CCE"/>
    <w:rsid w:val="00665244"/>
    <w:rsid w:val="00675494"/>
    <w:rsid w:val="00683971"/>
    <w:rsid w:val="00686B8F"/>
    <w:rsid w:val="00691D94"/>
    <w:rsid w:val="006B1FCB"/>
    <w:rsid w:val="006D2165"/>
    <w:rsid w:val="006D3FB8"/>
    <w:rsid w:val="006D7546"/>
    <w:rsid w:val="0070439A"/>
    <w:rsid w:val="00705584"/>
    <w:rsid w:val="007356EA"/>
    <w:rsid w:val="0077082B"/>
    <w:rsid w:val="00777EEF"/>
    <w:rsid w:val="00792FFC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50AC4"/>
    <w:rsid w:val="008601DF"/>
    <w:rsid w:val="00860513"/>
    <w:rsid w:val="00876E1C"/>
    <w:rsid w:val="008B6DB6"/>
    <w:rsid w:val="008D2B0B"/>
    <w:rsid w:val="008E1E0D"/>
    <w:rsid w:val="008E2F41"/>
    <w:rsid w:val="008F359B"/>
    <w:rsid w:val="009031BB"/>
    <w:rsid w:val="00904079"/>
    <w:rsid w:val="0092175F"/>
    <w:rsid w:val="00923847"/>
    <w:rsid w:val="00942917"/>
    <w:rsid w:val="00951F74"/>
    <w:rsid w:val="00963649"/>
    <w:rsid w:val="009B149B"/>
    <w:rsid w:val="009B761C"/>
    <w:rsid w:val="009D10CE"/>
    <w:rsid w:val="00A0302C"/>
    <w:rsid w:val="00A14B27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C56FB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76B0F"/>
    <w:rsid w:val="00B77686"/>
    <w:rsid w:val="00BA1AE9"/>
    <w:rsid w:val="00BC570D"/>
    <w:rsid w:val="00BC783E"/>
    <w:rsid w:val="00C06693"/>
    <w:rsid w:val="00C07D86"/>
    <w:rsid w:val="00C17551"/>
    <w:rsid w:val="00C277E1"/>
    <w:rsid w:val="00C47FF7"/>
    <w:rsid w:val="00C522A6"/>
    <w:rsid w:val="00C567E9"/>
    <w:rsid w:val="00CB2DED"/>
    <w:rsid w:val="00CC3C55"/>
    <w:rsid w:val="00CD44A2"/>
    <w:rsid w:val="00D138B9"/>
    <w:rsid w:val="00D33A33"/>
    <w:rsid w:val="00D56ED4"/>
    <w:rsid w:val="00D639B6"/>
    <w:rsid w:val="00D644C8"/>
    <w:rsid w:val="00D716E3"/>
    <w:rsid w:val="00D777E8"/>
    <w:rsid w:val="00D879C4"/>
    <w:rsid w:val="00D917D9"/>
    <w:rsid w:val="00DC0208"/>
    <w:rsid w:val="00DC7D4D"/>
    <w:rsid w:val="00DF0DEB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2609"/>
    <w:rsid w:val="00EA05C5"/>
    <w:rsid w:val="00EB573F"/>
    <w:rsid w:val="00EC4924"/>
    <w:rsid w:val="00EC615B"/>
    <w:rsid w:val="00ED7AA8"/>
    <w:rsid w:val="00F04545"/>
    <w:rsid w:val="00F065CA"/>
    <w:rsid w:val="00F075C0"/>
    <w:rsid w:val="00F6226E"/>
    <w:rsid w:val="00F71BAD"/>
    <w:rsid w:val="00FA66F2"/>
    <w:rsid w:val="00FB5887"/>
    <w:rsid w:val="00FC0F25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6027-E5B1-4B0F-AC84-361F2777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9</cp:revision>
  <cp:lastPrinted>2017-07-22T10:01:00Z</cp:lastPrinted>
  <dcterms:created xsi:type="dcterms:W3CDTF">2017-07-22T09:35:00Z</dcterms:created>
  <dcterms:modified xsi:type="dcterms:W3CDTF">2017-07-29T09:46:00Z</dcterms:modified>
</cp:coreProperties>
</file>