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A65CD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21D57">
              <w:rPr>
                <w:color w:val="000000"/>
              </w:rPr>
              <w:t>23</w:t>
            </w:r>
            <w:r w:rsidR="001D2352">
              <w:rPr>
                <w:color w:val="000000"/>
              </w:rPr>
              <w:t xml:space="preserve"> </w:t>
            </w:r>
            <w:r w:rsidRPr="001D2352">
              <w:rPr>
                <w:color w:val="000000"/>
              </w:rPr>
              <w:t xml:space="preserve">июня </w:t>
            </w:r>
            <w:r w:rsidR="00721D57"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1D2352" w:rsidRDefault="00721D57" w:rsidP="00105F0F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8E3303" w:rsidRPr="001D2352">
              <w:rPr>
                <w:color w:val="000000"/>
              </w:rPr>
              <w:t>/</w:t>
            </w:r>
            <w:r>
              <w:rPr>
                <w:color w:val="000000"/>
              </w:rPr>
              <w:t>609</w:t>
            </w:r>
            <w:r w:rsidR="000B362B" w:rsidRPr="001D2352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C70481" w:rsidRPr="003D2377" w:rsidRDefault="00C70481" w:rsidP="003626C1">
      <w:pPr>
        <w:spacing w:before="240" w:after="200"/>
        <w:rPr>
          <w:b/>
          <w:szCs w:val="28"/>
        </w:rPr>
      </w:pPr>
      <w:r w:rsidRPr="00E47920">
        <w:rPr>
          <w:b/>
          <w:szCs w:val="28"/>
        </w:rPr>
        <w:t>О</w:t>
      </w:r>
      <w:r>
        <w:rPr>
          <w:b/>
          <w:szCs w:val="28"/>
        </w:rPr>
        <w:t xml:space="preserve"> Календарном </w:t>
      </w:r>
      <w:r w:rsidRPr="003D2377">
        <w:rPr>
          <w:b/>
          <w:szCs w:val="28"/>
        </w:rPr>
        <w:t xml:space="preserve">плане основных мероприятий </w:t>
      </w:r>
      <w:r>
        <w:rPr>
          <w:b/>
          <w:szCs w:val="28"/>
        </w:rPr>
        <w:br/>
      </w:r>
      <w:r w:rsidRPr="003D2377">
        <w:rPr>
          <w:b/>
          <w:szCs w:val="28"/>
        </w:rPr>
        <w:t xml:space="preserve">по подготовке и проведению </w:t>
      </w:r>
      <w:r w:rsidR="00721D57">
        <w:rPr>
          <w:b/>
          <w:szCs w:val="28"/>
        </w:rPr>
        <w:t>дополнительных выборов депутата</w:t>
      </w:r>
      <w:r w:rsidRPr="003D2377">
        <w:rPr>
          <w:b/>
          <w:szCs w:val="28"/>
        </w:rPr>
        <w:t xml:space="preserve"> </w:t>
      </w:r>
      <w:r>
        <w:rPr>
          <w:b/>
          <w:szCs w:val="28"/>
        </w:rPr>
        <w:br/>
        <w:t>Тверской городской Думы</w:t>
      </w:r>
      <w:r w:rsidRPr="003D2377">
        <w:rPr>
          <w:b/>
          <w:szCs w:val="28"/>
        </w:rPr>
        <w:t xml:space="preserve"> </w:t>
      </w:r>
      <w:r w:rsidR="00721D57">
        <w:rPr>
          <w:b/>
          <w:szCs w:val="28"/>
        </w:rPr>
        <w:t>по одномандатному избирательному округу №17 10 сентября 2023</w:t>
      </w:r>
      <w:r>
        <w:rPr>
          <w:b/>
          <w:szCs w:val="28"/>
        </w:rPr>
        <w:t xml:space="preserve"> года</w:t>
      </w:r>
    </w:p>
    <w:p w:rsidR="00C70481" w:rsidRPr="00C70481" w:rsidRDefault="00721D57" w:rsidP="003626C1">
      <w:pPr>
        <w:pStyle w:val="4"/>
        <w:spacing w:before="36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  <w:color w:val="auto"/>
        </w:rPr>
        <w:t>На основании пункта 11</w:t>
      </w:r>
      <w:r w:rsidR="00173500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статьи 22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Избирательного кодекса Тверской области от 07.04.2003 № 20-ЗО,</w:t>
      </w:r>
      <w:r w:rsidR="00B6265C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постановления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173500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173500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исполнения полномочий </w:t>
      </w:r>
      <w:r w:rsidR="00173500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,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руководствуясь Методическими рекомендациями по разработке календарных планов мероприятий по подготовке и</w:t>
      </w:r>
      <w:proofErr w:type="gramEnd"/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проведению выборов в субъектах Российской Федерации, </w:t>
      </w:r>
      <w:proofErr w:type="gramStart"/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утвержденными</w:t>
      </w:r>
      <w:proofErr w:type="gramEnd"/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постановлением Центральной избирательной комиссии Российской Федерации от 02.04.2014</w:t>
      </w:r>
      <w:r w:rsidR="003626C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года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173500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№ 224/1444-6</w:t>
      </w:r>
      <w:r w:rsidR="00C62A9B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,</w:t>
      </w:r>
      <w:r w:rsidR="00882F09" w:rsidRPr="005344A5">
        <w:rPr>
          <w:rFonts w:ascii="Times New Roman" w:hAnsi="Times New Roman" w:cs="Times New Roman"/>
          <w:i w:val="0"/>
          <w:color w:val="auto"/>
        </w:rPr>
        <w:t xml:space="preserve"> </w:t>
      </w:r>
      <w:r w:rsid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t>Утвердить Календарный план</w:t>
      </w:r>
      <w:bookmarkStart w:id="0" w:name="_GoBack"/>
      <w:bookmarkEnd w:id="0"/>
      <w:r>
        <w:t xml:space="preserve"> основных мероприятий по подготовке и проведению </w:t>
      </w:r>
      <w:r w:rsidR="00721D57">
        <w:t>дополнительных выборов депутата</w:t>
      </w:r>
      <w:r>
        <w:t xml:space="preserve"> </w:t>
      </w:r>
      <w:r w:rsidR="007A384F">
        <w:t>Тверской городской Думы</w:t>
      </w:r>
      <w:r w:rsidR="00721D57">
        <w:t xml:space="preserve"> по одномандатному избирательному округу №17                 10 сентября 2023</w:t>
      </w:r>
      <w:r>
        <w:t xml:space="preserve"> года (прилагается).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8"/>
        <w:jc w:val="both"/>
      </w:pPr>
      <w:r>
        <w:t>Направить настоящее постановление в Центральную избирательную комиссию Российской Федерации,</w:t>
      </w:r>
      <w:r w:rsidR="00B6265C">
        <w:rPr>
          <w:szCs w:val="28"/>
        </w:rPr>
        <w:t xml:space="preserve"> </w:t>
      </w:r>
      <w:r w:rsidR="00721D57">
        <w:rPr>
          <w:szCs w:val="28"/>
        </w:rPr>
        <w:t>территориальную избирательную комиссию</w:t>
      </w:r>
      <w:r w:rsidR="00311E12">
        <w:rPr>
          <w:szCs w:val="28"/>
        </w:rPr>
        <w:t xml:space="preserve"> </w:t>
      </w:r>
      <w:r w:rsidR="00721D57">
        <w:t>Пролетарского района</w:t>
      </w:r>
      <w:r w:rsidR="00B6265C">
        <w:t xml:space="preserve"> города Твери</w:t>
      </w:r>
      <w:r w:rsidR="00721D57">
        <w:t xml:space="preserve"> с полномочиями окружной избирательной комиссии по одномандатному избирательному округу №17</w:t>
      </w:r>
      <w:r w:rsidR="00311E12">
        <w:t>.</w:t>
      </w:r>
      <w:r w:rsidR="00B6265C" w:rsidRPr="00586181">
        <w:t xml:space="preserve"> </w:t>
      </w:r>
      <w:r>
        <w:t xml:space="preserve"> 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lastRenderedPageBreak/>
        <w:t>Направить настоящее постановление для опубликования в газету «</w:t>
      </w:r>
      <w:r w:rsidR="00B6265C">
        <w:t>Вся Тверь</w:t>
      </w:r>
      <w:r>
        <w:t>».</w:t>
      </w:r>
    </w:p>
    <w:p w:rsidR="002B56A0" w:rsidRPr="00F5735B" w:rsidRDefault="00B6265C" w:rsidP="003626C1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t>4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882F09">
            <w:pPr>
              <w:ind w:left="-142"/>
              <w:rPr>
                <w:szCs w:val="28"/>
              </w:rPr>
            </w:pP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311E12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E5119E" w:rsidRDefault="00E5119E" w:rsidP="00882F09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3626C1">
      <w:pPr>
        <w:spacing w:line="360" w:lineRule="auto"/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sectPr w:rsidR="00E5119E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EC" w:rsidRDefault="00535EEC" w:rsidP="00CE7602">
      <w:r>
        <w:separator/>
      </w:r>
    </w:p>
  </w:endnote>
  <w:endnote w:type="continuationSeparator" w:id="0">
    <w:p w:rsidR="00535EEC" w:rsidRDefault="00535EEC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EC" w:rsidRDefault="00535EEC" w:rsidP="00CE7602">
      <w:r>
        <w:separator/>
      </w:r>
    </w:p>
  </w:footnote>
  <w:footnote w:type="continuationSeparator" w:id="0">
    <w:p w:rsidR="00535EEC" w:rsidRDefault="00535EEC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C6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B362B"/>
    <w:rsid w:val="0013302B"/>
    <w:rsid w:val="001675EB"/>
    <w:rsid w:val="00173500"/>
    <w:rsid w:val="00184382"/>
    <w:rsid w:val="001A65CD"/>
    <w:rsid w:val="001D2352"/>
    <w:rsid w:val="00225BFA"/>
    <w:rsid w:val="002B56A0"/>
    <w:rsid w:val="002F1EAB"/>
    <w:rsid w:val="00311B92"/>
    <w:rsid w:val="00311E12"/>
    <w:rsid w:val="003626C1"/>
    <w:rsid w:val="0038742E"/>
    <w:rsid w:val="003B6D5B"/>
    <w:rsid w:val="0047453C"/>
    <w:rsid w:val="00482A02"/>
    <w:rsid w:val="004D423E"/>
    <w:rsid w:val="005316B4"/>
    <w:rsid w:val="00535EEC"/>
    <w:rsid w:val="00640184"/>
    <w:rsid w:val="006D73C9"/>
    <w:rsid w:val="00721D57"/>
    <w:rsid w:val="007974E9"/>
    <w:rsid w:val="007A384F"/>
    <w:rsid w:val="007A652C"/>
    <w:rsid w:val="007A7FDA"/>
    <w:rsid w:val="008623A9"/>
    <w:rsid w:val="00882F09"/>
    <w:rsid w:val="008E3303"/>
    <w:rsid w:val="00913627"/>
    <w:rsid w:val="00922CBD"/>
    <w:rsid w:val="00955619"/>
    <w:rsid w:val="00980538"/>
    <w:rsid w:val="009902F3"/>
    <w:rsid w:val="00A244FC"/>
    <w:rsid w:val="00A52D1C"/>
    <w:rsid w:val="00B04738"/>
    <w:rsid w:val="00B60616"/>
    <w:rsid w:val="00B6265C"/>
    <w:rsid w:val="00BE3415"/>
    <w:rsid w:val="00C62A9B"/>
    <w:rsid w:val="00C70481"/>
    <w:rsid w:val="00CE7602"/>
    <w:rsid w:val="00CF0B5B"/>
    <w:rsid w:val="00DA543A"/>
    <w:rsid w:val="00DE367F"/>
    <w:rsid w:val="00DF6C27"/>
    <w:rsid w:val="00E207AE"/>
    <w:rsid w:val="00E33B10"/>
    <w:rsid w:val="00E5119E"/>
    <w:rsid w:val="00E94B62"/>
    <w:rsid w:val="00EA3263"/>
    <w:rsid w:val="00EC794C"/>
    <w:rsid w:val="00EE2248"/>
    <w:rsid w:val="00F5735B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6E4D-0223-4468-863F-A8334909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4</cp:revision>
  <cp:lastPrinted>2017-05-22T19:56:00Z</cp:lastPrinted>
  <dcterms:created xsi:type="dcterms:W3CDTF">2023-06-22T07:00:00Z</dcterms:created>
  <dcterms:modified xsi:type="dcterms:W3CDTF">2023-06-22T07:46:00Z</dcterms:modified>
</cp:coreProperties>
</file>