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38" w:rsidRPr="00743193" w:rsidRDefault="00B04738" w:rsidP="00B04738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B04738" w:rsidRPr="00743193" w:rsidRDefault="00B04738" w:rsidP="00B0473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 w:rsidR="0060347B">
        <w:rPr>
          <w:b/>
          <w:color w:val="000000"/>
          <w:sz w:val="32"/>
          <w:szCs w:val="32"/>
        </w:rPr>
        <w:t xml:space="preserve"> ГОРОДА</w:t>
      </w:r>
      <w:r>
        <w:rPr>
          <w:b/>
          <w:color w:val="000000"/>
          <w:sz w:val="32"/>
          <w:szCs w:val="32"/>
        </w:rPr>
        <w:t xml:space="preserve"> ТВЕРИ</w:t>
      </w:r>
    </w:p>
    <w:p w:rsidR="00B04738" w:rsidRPr="00743193" w:rsidRDefault="00B04738" w:rsidP="00B0473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B04738" w:rsidRPr="003369EE" w:rsidTr="00B86208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04738" w:rsidRPr="003369EE" w:rsidRDefault="00B45159" w:rsidP="001536C0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B0473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июля 2024</w:t>
            </w:r>
            <w:r w:rsidR="00B04738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04738" w:rsidRPr="003369EE" w:rsidRDefault="00B04738" w:rsidP="00B8620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04738" w:rsidRPr="005200B1" w:rsidRDefault="00B04738" w:rsidP="00B86208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B04738" w:rsidRPr="003369EE" w:rsidRDefault="00B45159" w:rsidP="00064068">
            <w:pPr>
              <w:rPr>
                <w:color w:val="000000"/>
              </w:rPr>
            </w:pPr>
            <w:r>
              <w:rPr>
                <w:color w:val="000000"/>
              </w:rPr>
              <w:t>102</w:t>
            </w:r>
            <w:r w:rsidR="00273376">
              <w:rPr>
                <w:color w:val="000000"/>
              </w:rPr>
              <w:t>/</w:t>
            </w:r>
            <w:r>
              <w:rPr>
                <w:color w:val="000000"/>
              </w:rPr>
              <w:t>795</w:t>
            </w:r>
            <w:r w:rsidR="00057B76">
              <w:rPr>
                <w:color w:val="000000"/>
              </w:rPr>
              <w:t>-5</w:t>
            </w:r>
          </w:p>
        </w:tc>
      </w:tr>
      <w:tr w:rsidR="00B04738" w:rsidRPr="003369EE" w:rsidTr="00B8620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B04738" w:rsidRPr="003369EE" w:rsidRDefault="00B04738" w:rsidP="00B86208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B04738" w:rsidRPr="005200B1" w:rsidRDefault="0060347B" w:rsidP="00B86208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г.</w:t>
            </w:r>
            <w:r w:rsidR="00B04738">
              <w:rPr>
                <w:color w:val="000000"/>
                <w:sz w:val="24"/>
              </w:rPr>
              <w:t xml:space="preserve"> Тверь</w:t>
            </w:r>
          </w:p>
        </w:tc>
        <w:tc>
          <w:tcPr>
            <w:tcW w:w="3107" w:type="dxa"/>
            <w:gridSpan w:val="2"/>
            <w:vAlign w:val="bottom"/>
          </w:tcPr>
          <w:p w:rsidR="00B04738" w:rsidRPr="003369EE" w:rsidRDefault="00B04738" w:rsidP="00B86208">
            <w:pPr>
              <w:rPr>
                <w:color w:val="000000"/>
              </w:rPr>
            </w:pPr>
          </w:p>
        </w:tc>
      </w:tr>
    </w:tbl>
    <w:p w:rsidR="00064068" w:rsidRDefault="00264DAD" w:rsidP="00B45159">
      <w:pPr>
        <w:spacing w:before="360"/>
        <w:rPr>
          <w:b/>
          <w:szCs w:val="28"/>
        </w:rPr>
      </w:pPr>
      <w:r>
        <w:rPr>
          <w:b/>
          <w:szCs w:val="28"/>
        </w:rPr>
        <w:t>О П</w:t>
      </w:r>
      <w:r w:rsidR="00064068" w:rsidRPr="00997F7C">
        <w:rPr>
          <w:b/>
          <w:szCs w:val="28"/>
        </w:rPr>
        <w:t xml:space="preserve">лане мероприятий информационно-разъяснительной деятельности </w:t>
      </w:r>
      <w:r w:rsidR="00064068">
        <w:rPr>
          <w:b/>
          <w:szCs w:val="28"/>
        </w:rPr>
        <w:t xml:space="preserve">территориальной </w:t>
      </w:r>
      <w:r w:rsidR="00064068" w:rsidRPr="00997F7C">
        <w:rPr>
          <w:b/>
          <w:szCs w:val="28"/>
        </w:rPr>
        <w:t xml:space="preserve">избирательной комиссии </w:t>
      </w:r>
      <w:r w:rsidR="00064068">
        <w:rPr>
          <w:b/>
          <w:szCs w:val="28"/>
        </w:rPr>
        <w:t>Московского района города Твери</w:t>
      </w:r>
      <w:r w:rsidR="00064068" w:rsidRPr="00997F7C">
        <w:rPr>
          <w:b/>
          <w:szCs w:val="28"/>
        </w:rPr>
        <w:t xml:space="preserve"> в период проведения избирательн</w:t>
      </w:r>
      <w:r w:rsidR="00064068">
        <w:rPr>
          <w:b/>
          <w:szCs w:val="28"/>
        </w:rPr>
        <w:t>ой</w:t>
      </w:r>
      <w:r w:rsidR="00064068" w:rsidRPr="00997F7C">
        <w:rPr>
          <w:b/>
          <w:szCs w:val="28"/>
        </w:rPr>
        <w:t xml:space="preserve"> кампани</w:t>
      </w:r>
      <w:r w:rsidR="00064068">
        <w:rPr>
          <w:b/>
          <w:szCs w:val="28"/>
        </w:rPr>
        <w:t>и</w:t>
      </w:r>
      <w:r w:rsidR="00064068" w:rsidRPr="00997F7C">
        <w:rPr>
          <w:b/>
          <w:szCs w:val="28"/>
        </w:rPr>
        <w:t xml:space="preserve"> по </w:t>
      </w:r>
      <w:r w:rsidR="00B45159">
        <w:rPr>
          <w:b/>
          <w:szCs w:val="28"/>
        </w:rPr>
        <w:t>дополнительным выборам депутатов</w:t>
      </w:r>
      <w:r w:rsidR="00064068" w:rsidRPr="00997F7C">
        <w:rPr>
          <w:b/>
          <w:szCs w:val="28"/>
        </w:rPr>
        <w:t xml:space="preserve"> </w:t>
      </w:r>
      <w:r w:rsidR="00057B76">
        <w:rPr>
          <w:b/>
          <w:szCs w:val="28"/>
        </w:rPr>
        <w:t>Тверской городской Думы</w:t>
      </w:r>
      <w:r w:rsidR="00B45159">
        <w:rPr>
          <w:b/>
          <w:szCs w:val="28"/>
        </w:rPr>
        <w:t xml:space="preserve"> по одномандатным избирательным округам №№ 3, 10</w:t>
      </w:r>
      <w:r w:rsidR="000D3CFB">
        <w:rPr>
          <w:b/>
          <w:szCs w:val="28"/>
        </w:rPr>
        <w:t xml:space="preserve"> </w:t>
      </w:r>
      <w:r w:rsidR="00B45159">
        <w:rPr>
          <w:b/>
          <w:szCs w:val="28"/>
        </w:rPr>
        <w:t xml:space="preserve">              8 сентября 2024</w:t>
      </w:r>
      <w:r w:rsidR="00064068">
        <w:rPr>
          <w:b/>
          <w:szCs w:val="28"/>
        </w:rPr>
        <w:t xml:space="preserve"> года</w:t>
      </w:r>
    </w:p>
    <w:p w:rsidR="00057B76" w:rsidRPr="00997F7C" w:rsidRDefault="00057B76" w:rsidP="00064068">
      <w:pPr>
        <w:spacing w:before="360"/>
        <w:rPr>
          <w:b/>
          <w:szCs w:val="28"/>
        </w:rPr>
      </w:pPr>
    </w:p>
    <w:p w:rsidR="00064068" w:rsidRPr="00997F7C" w:rsidRDefault="00064068" w:rsidP="00057B76">
      <w:pPr>
        <w:pStyle w:val="ab"/>
        <w:spacing w:after="0" w:line="360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064068">
        <w:rPr>
          <w:sz w:val="28"/>
          <w:szCs w:val="28"/>
        </w:rPr>
        <w:t xml:space="preserve">В соответствии с пунктом </w:t>
      </w:r>
      <w:r w:rsidR="00057B76">
        <w:rPr>
          <w:sz w:val="28"/>
          <w:szCs w:val="28"/>
        </w:rPr>
        <w:t>9</w:t>
      </w:r>
      <w:r w:rsidR="00057B76">
        <w:rPr>
          <w:sz w:val="28"/>
          <w:szCs w:val="28"/>
          <w:vertAlign w:val="superscript"/>
        </w:rPr>
        <w:t>1</w:t>
      </w:r>
      <w:r w:rsidRPr="00064068">
        <w:rPr>
          <w:sz w:val="28"/>
          <w:szCs w:val="28"/>
        </w:rPr>
        <w:t xml:space="preserve"> статьи 2</w:t>
      </w:r>
      <w:r w:rsidR="00057B76">
        <w:rPr>
          <w:sz w:val="28"/>
          <w:szCs w:val="28"/>
        </w:rPr>
        <w:t>6</w:t>
      </w:r>
      <w:r w:rsidRPr="00064068">
        <w:rPr>
          <w:sz w:val="28"/>
          <w:szCs w:val="28"/>
        </w:rPr>
        <w:t xml:space="preserve"> Федерального закона </w:t>
      </w:r>
      <w:r w:rsidR="00326ABE">
        <w:rPr>
          <w:sz w:val="28"/>
          <w:szCs w:val="28"/>
        </w:rPr>
        <w:t xml:space="preserve"> </w:t>
      </w:r>
      <w:r w:rsidRPr="00064068">
        <w:rPr>
          <w:sz w:val="28"/>
          <w:szCs w:val="28"/>
        </w:rPr>
        <w:t xml:space="preserve">«Об основных гарантиях избирательных прав и права на участие в референдуме </w:t>
      </w:r>
      <w:r w:rsidRPr="00BC18BB">
        <w:rPr>
          <w:sz w:val="28"/>
          <w:szCs w:val="28"/>
        </w:rPr>
        <w:t>граждан Российской Федерации», пунктом 1</w:t>
      </w:r>
      <w:r w:rsidR="00842718">
        <w:rPr>
          <w:sz w:val="28"/>
          <w:szCs w:val="28"/>
        </w:rPr>
        <w:t>1</w:t>
      </w:r>
      <w:r w:rsidRPr="00BC18BB">
        <w:rPr>
          <w:sz w:val="28"/>
          <w:szCs w:val="28"/>
        </w:rPr>
        <w:t xml:space="preserve"> статьи </w:t>
      </w:r>
      <w:r w:rsidR="00057B76">
        <w:rPr>
          <w:sz w:val="28"/>
          <w:szCs w:val="28"/>
        </w:rPr>
        <w:t>22</w:t>
      </w:r>
      <w:r w:rsidRPr="00BC18BB">
        <w:rPr>
          <w:sz w:val="28"/>
          <w:szCs w:val="28"/>
        </w:rPr>
        <w:t xml:space="preserve"> Избирательного кодекс</w:t>
      </w:r>
      <w:r w:rsidR="00BC18BB" w:rsidRPr="00BC18BB">
        <w:rPr>
          <w:sz w:val="28"/>
          <w:szCs w:val="28"/>
        </w:rPr>
        <w:t>а Тверской области от 07.04.2003 № 20-ЗО</w:t>
      </w:r>
      <w:r w:rsidRPr="00BC18BB">
        <w:rPr>
          <w:sz w:val="28"/>
          <w:szCs w:val="28"/>
        </w:rPr>
        <w:t xml:space="preserve">, </w:t>
      </w:r>
      <w:r w:rsidR="00264DAD">
        <w:rPr>
          <w:sz w:val="28"/>
          <w:szCs w:val="28"/>
        </w:rPr>
        <w:t>на основании постановления</w:t>
      </w:r>
      <w:r w:rsidRPr="00BC18BB">
        <w:rPr>
          <w:sz w:val="28"/>
          <w:szCs w:val="28"/>
        </w:rPr>
        <w:t xml:space="preserve"> избирательной комиссии Тверской области </w:t>
      </w:r>
      <w:r w:rsidR="00057B76" w:rsidRPr="00057B76">
        <w:rPr>
          <w:sz w:val="28"/>
          <w:szCs w:val="28"/>
        </w:rPr>
        <w:t>от 22.04.2022</w:t>
      </w:r>
      <w:r w:rsidR="00057B76">
        <w:rPr>
          <w:sz w:val="28"/>
          <w:szCs w:val="28"/>
        </w:rPr>
        <w:t xml:space="preserve">     </w:t>
      </w:r>
      <w:r w:rsidR="00057B76" w:rsidRPr="00057B76">
        <w:rPr>
          <w:sz w:val="28"/>
          <w:szCs w:val="28"/>
        </w:rPr>
        <w:t xml:space="preserve"> № 62/738-7 «О возложении исполнения полномочий по подготовке и проведению выборов в органы местного самоуправления, местного референдума</w:t>
      </w:r>
      <w:proofErr w:type="gramEnd"/>
      <w:r w:rsidR="00057B76" w:rsidRPr="00057B76">
        <w:rPr>
          <w:sz w:val="28"/>
          <w:szCs w:val="28"/>
        </w:rPr>
        <w:t xml:space="preserve"> городского округа город Тверь на территориальную избирательную комиссию Московского района города Твери»</w:t>
      </w:r>
      <w:r w:rsidRPr="00064068">
        <w:rPr>
          <w:sz w:val="28"/>
          <w:szCs w:val="28"/>
        </w:rPr>
        <w:t xml:space="preserve"> территориальная избирательная комиссия Московского района города Твери</w:t>
      </w:r>
      <w:r w:rsidRPr="00997F7C">
        <w:rPr>
          <w:sz w:val="28"/>
          <w:szCs w:val="28"/>
        </w:rPr>
        <w:t xml:space="preserve">  </w:t>
      </w:r>
      <w:r w:rsidRPr="00997F7C">
        <w:rPr>
          <w:b/>
          <w:spacing w:val="30"/>
          <w:sz w:val="28"/>
          <w:szCs w:val="28"/>
        </w:rPr>
        <w:t>постановляет</w:t>
      </w:r>
      <w:r w:rsidRPr="00997F7C">
        <w:rPr>
          <w:b/>
          <w:sz w:val="28"/>
          <w:szCs w:val="28"/>
        </w:rPr>
        <w:t>:</w:t>
      </w:r>
    </w:p>
    <w:p w:rsidR="00064068" w:rsidRPr="00997F7C" w:rsidRDefault="00064068" w:rsidP="00057B76">
      <w:pPr>
        <w:numPr>
          <w:ilvl w:val="0"/>
          <w:numId w:val="8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Cs w:val="28"/>
        </w:rPr>
      </w:pPr>
      <w:r w:rsidRPr="00997F7C">
        <w:rPr>
          <w:szCs w:val="28"/>
        </w:rPr>
        <w:t xml:space="preserve">Утвердить </w:t>
      </w:r>
      <w:r w:rsidR="00264DAD">
        <w:rPr>
          <w:szCs w:val="28"/>
        </w:rPr>
        <w:t>П</w:t>
      </w:r>
      <w:r w:rsidRPr="0076658E">
        <w:rPr>
          <w:szCs w:val="28"/>
        </w:rPr>
        <w:t xml:space="preserve">лан мероприятий информационно-разъяснительной деятельности </w:t>
      </w:r>
      <w:r>
        <w:t xml:space="preserve">территориальной </w:t>
      </w:r>
      <w:r w:rsidRPr="0076658E">
        <w:rPr>
          <w:szCs w:val="28"/>
        </w:rPr>
        <w:t xml:space="preserve">избирательной комиссии </w:t>
      </w:r>
      <w:r>
        <w:rPr>
          <w:szCs w:val="28"/>
        </w:rPr>
        <w:t>Московского района города Твери</w:t>
      </w:r>
      <w:r w:rsidRPr="0076658E">
        <w:rPr>
          <w:szCs w:val="28"/>
        </w:rPr>
        <w:t xml:space="preserve"> в период проведения избирательн</w:t>
      </w:r>
      <w:r>
        <w:rPr>
          <w:szCs w:val="28"/>
        </w:rPr>
        <w:t>ой</w:t>
      </w:r>
      <w:r w:rsidRPr="0076658E">
        <w:rPr>
          <w:szCs w:val="28"/>
        </w:rPr>
        <w:t xml:space="preserve"> кампани</w:t>
      </w:r>
      <w:r>
        <w:rPr>
          <w:szCs w:val="28"/>
        </w:rPr>
        <w:t>и</w:t>
      </w:r>
      <w:r w:rsidRPr="0076658E">
        <w:rPr>
          <w:szCs w:val="28"/>
        </w:rPr>
        <w:t xml:space="preserve"> по </w:t>
      </w:r>
      <w:r w:rsidR="00842718">
        <w:rPr>
          <w:szCs w:val="28"/>
        </w:rPr>
        <w:t xml:space="preserve">дополнительным выборам </w:t>
      </w:r>
      <w:r w:rsidR="00B45159">
        <w:rPr>
          <w:szCs w:val="28"/>
        </w:rPr>
        <w:t>депутатов</w:t>
      </w:r>
      <w:r w:rsidRPr="0076658E">
        <w:rPr>
          <w:szCs w:val="28"/>
        </w:rPr>
        <w:t xml:space="preserve"> </w:t>
      </w:r>
      <w:r w:rsidR="00842718">
        <w:rPr>
          <w:szCs w:val="28"/>
        </w:rPr>
        <w:t>Тверской городской Думы</w:t>
      </w:r>
      <w:r w:rsidR="00B45159">
        <w:rPr>
          <w:szCs w:val="28"/>
        </w:rPr>
        <w:t xml:space="preserve"> по одномандатным избирательным округам №№ 3, 10                                             8</w:t>
      </w:r>
      <w:r w:rsidR="00057B76">
        <w:rPr>
          <w:szCs w:val="28"/>
        </w:rPr>
        <w:t xml:space="preserve"> сентября </w:t>
      </w:r>
      <w:r w:rsidR="00B45159">
        <w:rPr>
          <w:szCs w:val="28"/>
        </w:rPr>
        <w:t>2024</w:t>
      </w:r>
      <w:r>
        <w:rPr>
          <w:szCs w:val="28"/>
        </w:rPr>
        <w:t xml:space="preserve"> года</w:t>
      </w:r>
      <w:r w:rsidR="00326ABE">
        <w:rPr>
          <w:szCs w:val="28"/>
        </w:rPr>
        <w:t xml:space="preserve"> </w:t>
      </w:r>
      <w:r w:rsidRPr="00997F7C">
        <w:rPr>
          <w:szCs w:val="28"/>
        </w:rPr>
        <w:t xml:space="preserve"> (прилагается).</w:t>
      </w:r>
    </w:p>
    <w:p w:rsidR="00BC18BB" w:rsidRPr="00842718" w:rsidRDefault="00064068" w:rsidP="00842718">
      <w:pPr>
        <w:numPr>
          <w:ilvl w:val="0"/>
          <w:numId w:val="8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Cs w:val="28"/>
        </w:rPr>
      </w:pPr>
      <w:r w:rsidRPr="00997F7C">
        <w:rPr>
          <w:szCs w:val="28"/>
        </w:rPr>
        <w:t xml:space="preserve">Финансирование расходов, связанных с реализаций </w:t>
      </w:r>
      <w:r w:rsidR="00264DAD">
        <w:rPr>
          <w:szCs w:val="28"/>
        </w:rPr>
        <w:t>П</w:t>
      </w:r>
      <w:r w:rsidRPr="0076658E">
        <w:rPr>
          <w:szCs w:val="28"/>
        </w:rPr>
        <w:t>лан</w:t>
      </w:r>
      <w:r>
        <w:rPr>
          <w:szCs w:val="28"/>
        </w:rPr>
        <w:t>а</w:t>
      </w:r>
      <w:r w:rsidR="009C2681">
        <w:rPr>
          <w:szCs w:val="28"/>
        </w:rPr>
        <w:t xml:space="preserve"> мероприятий </w:t>
      </w:r>
      <w:r w:rsidRPr="0076658E">
        <w:rPr>
          <w:szCs w:val="28"/>
        </w:rPr>
        <w:t>информаци</w:t>
      </w:r>
      <w:r w:rsidR="009C2681">
        <w:rPr>
          <w:szCs w:val="28"/>
        </w:rPr>
        <w:t xml:space="preserve">онно-разъяснительной деятельности </w:t>
      </w:r>
      <w:r>
        <w:lastRenderedPageBreak/>
        <w:t>территориальной</w:t>
      </w:r>
      <w:r w:rsidRPr="0076658E">
        <w:rPr>
          <w:szCs w:val="28"/>
        </w:rPr>
        <w:t xml:space="preserve"> избирательной комиссии </w:t>
      </w:r>
      <w:r>
        <w:rPr>
          <w:szCs w:val="28"/>
        </w:rPr>
        <w:t>Московского района города Твери</w:t>
      </w:r>
      <w:r w:rsidRPr="0076658E">
        <w:rPr>
          <w:szCs w:val="28"/>
        </w:rPr>
        <w:t xml:space="preserve"> в период проведения избирательн</w:t>
      </w:r>
      <w:r>
        <w:rPr>
          <w:szCs w:val="28"/>
        </w:rPr>
        <w:t>ой</w:t>
      </w:r>
      <w:r w:rsidRPr="0076658E">
        <w:rPr>
          <w:szCs w:val="28"/>
        </w:rPr>
        <w:t xml:space="preserve"> кампани</w:t>
      </w:r>
      <w:r>
        <w:rPr>
          <w:szCs w:val="28"/>
        </w:rPr>
        <w:t>и</w:t>
      </w:r>
      <w:r w:rsidRPr="0076658E">
        <w:rPr>
          <w:szCs w:val="28"/>
        </w:rPr>
        <w:t xml:space="preserve"> по </w:t>
      </w:r>
      <w:r w:rsidR="00842718">
        <w:rPr>
          <w:szCs w:val="28"/>
        </w:rPr>
        <w:t xml:space="preserve">дополнительным </w:t>
      </w:r>
      <w:r w:rsidRPr="0076658E">
        <w:rPr>
          <w:szCs w:val="28"/>
        </w:rPr>
        <w:t>выбо</w:t>
      </w:r>
      <w:r w:rsidR="00B45159">
        <w:rPr>
          <w:szCs w:val="28"/>
        </w:rPr>
        <w:t>рам депутатов</w:t>
      </w:r>
      <w:r w:rsidRPr="0076658E">
        <w:rPr>
          <w:szCs w:val="28"/>
        </w:rPr>
        <w:t xml:space="preserve"> </w:t>
      </w:r>
      <w:r w:rsidR="00842718">
        <w:rPr>
          <w:szCs w:val="28"/>
        </w:rPr>
        <w:t>Тверской городской Думы</w:t>
      </w:r>
      <w:r w:rsidR="00B45159">
        <w:rPr>
          <w:szCs w:val="28"/>
        </w:rPr>
        <w:t xml:space="preserve"> по одномандатным избирательным округам №№ 3, 10  8 сентября 2024</w:t>
      </w:r>
      <w:r>
        <w:rPr>
          <w:szCs w:val="28"/>
        </w:rPr>
        <w:t xml:space="preserve"> года</w:t>
      </w:r>
      <w:r w:rsidRPr="00997F7C">
        <w:rPr>
          <w:szCs w:val="28"/>
        </w:rPr>
        <w:t xml:space="preserve">, производится за счет </w:t>
      </w:r>
      <w:r w:rsidRPr="00BC18BB">
        <w:rPr>
          <w:szCs w:val="28"/>
        </w:rPr>
        <w:t>средств</w:t>
      </w:r>
      <w:r w:rsidR="00057B76">
        <w:rPr>
          <w:szCs w:val="28"/>
        </w:rPr>
        <w:t xml:space="preserve"> </w:t>
      </w:r>
      <w:r w:rsidR="00BC18BB" w:rsidRPr="00BC18BB">
        <w:rPr>
          <w:bCs/>
          <w:szCs w:val="28"/>
        </w:rPr>
        <w:t>местного бюджета</w:t>
      </w:r>
      <w:r w:rsidRPr="00BC18BB">
        <w:rPr>
          <w:szCs w:val="28"/>
        </w:rPr>
        <w:t>.</w:t>
      </w:r>
    </w:p>
    <w:p w:rsidR="00AF7529" w:rsidRPr="00057B76" w:rsidRDefault="00AF7529" w:rsidP="00057B76">
      <w:pPr>
        <w:pStyle w:val="a6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jc w:val="both"/>
        <w:rPr>
          <w:bCs/>
          <w:szCs w:val="28"/>
        </w:rPr>
      </w:pPr>
      <w:r w:rsidRPr="00057B76">
        <w:rPr>
          <w:szCs w:val="28"/>
        </w:rPr>
        <w:t>Направить настоящее</w:t>
      </w:r>
      <w:r w:rsidR="00842718">
        <w:rPr>
          <w:szCs w:val="28"/>
        </w:rPr>
        <w:t xml:space="preserve"> постановление в территориальную избирательную комиссию </w:t>
      </w:r>
      <w:r w:rsidR="00B45159">
        <w:t>Заволжского</w:t>
      </w:r>
      <w:r w:rsidR="00842718">
        <w:t xml:space="preserve"> района</w:t>
      </w:r>
      <w:r>
        <w:t xml:space="preserve"> города Твери</w:t>
      </w:r>
      <w:r w:rsidR="00057B76" w:rsidRPr="00057B76">
        <w:rPr>
          <w:szCs w:val="28"/>
        </w:rPr>
        <w:t xml:space="preserve"> с полномо</w:t>
      </w:r>
      <w:r w:rsidR="00842718">
        <w:rPr>
          <w:szCs w:val="28"/>
        </w:rPr>
        <w:t>чиями окружной избирательной комиссии по одноманд</w:t>
      </w:r>
      <w:r w:rsidR="00B45159">
        <w:rPr>
          <w:szCs w:val="28"/>
        </w:rPr>
        <w:t>атному избирательному округу №3</w:t>
      </w:r>
      <w:bookmarkStart w:id="0" w:name="_GoBack"/>
      <w:bookmarkEnd w:id="0"/>
      <w:r w:rsidR="00057B76">
        <w:t xml:space="preserve"> </w:t>
      </w:r>
      <w:r w:rsidRPr="00057B76">
        <w:rPr>
          <w:bCs/>
          <w:szCs w:val="28"/>
        </w:rPr>
        <w:t>.</w:t>
      </w:r>
    </w:p>
    <w:p w:rsidR="00AF7529" w:rsidRPr="00AA31FF" w:rsidRDefault="00AF7529" w:rsidP="00057B76">
      <w:pPr>
        <w:pStyle w:val="a6"/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AA31FF">
        <w:rPr>
          <w:szCs w:val="28"/>
        </w:rPr>
        <w:t>Разместить</w:t>
      </w:r>
      <w:proofErr w:type="gramEnd"/>
      <w:r w:rsidRPr="00AA31FF">
        <w:rPr>
          <w:szCs w:val="28"/>
        </w:rPr>
        <w:t xml:space="preserve"> настоящее постановление на сайте территориальной избирательной комиссии Московского района</w:t>
      </w:r>
      <w:r w:rsidR="009C2681">
        <w:rPr>
          <w:szCs w:val="28"/>
        </w:rPr>
        <w:t xml:space="preserve"> города Твери</w:t>
      </w:r>
      <w:r w:rsidRPr="00AA31FF">
        <w:rPr>
          <w:szCs w:val="28"/>
        </w:rPr>
        <w:t xml:space="preserve"> в информационно-телекоммуникационной сети «Интернет».</w:t>
      </w:r>
    </w:p>
    <w:p w:rsidR="00064068" w:rsidRPr="00997F7C" w:rsidRDefault="00064068" w:rsidP="00AF7529">
      <w:pPr>
        <w:tabs>
          <w:tab w:val="left" w:pos="1080"/>
          <w:tab w:val="num" w:pos="1260"/>
        </w:tabs>
        <w:spacing w:line="360" w:lineRule="auto"/>
        <w:jc w:val="both"/>
      </w:pPr>
    </w:p>
    <w:p w:rsidR="00F731FE" w:rsidRDefault="00F731FE" w:rsidP="00057B76">
      <w:pPr>
        <w:pStyle w:val="a3"/>
        <w:spacing w:line="360" w:lineRule="auto"/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057B76" w:rsidRPr="00057B76" w:rsidTr="00952962">
        <w:tc>
          <w:tcPr>
            <w:tcW w:w="4320" w:type="dxa"/>
          </w:tcPr>
          <w:p w:rsidR="00057B76" w:rsidRPr="00057B76" w:rsidRDefault="00057B76" w:rsidP="00057B76">
            <w:pPr>
              <w:ind w:left="-142"/>
              <w:rPr>
                <w:szCs w:val="28"/>
              </w:rPr>
            </w:pPr>
          </w:p>
          <w:p w:rsidR="00057B76" w:rsidRPr="00057B76" w:rsidRDefault="00057B76" w:rsidP="00057B76">
            <w:pPr>
              <w:ind w:left="-142"/>
              <w:rPr>
                <w:szCs w:val="28"/>
              </w:rPr>
            </w:pPr>
            <w:r w:rsidRPr="00057B76">
              <w:rPr>
                <w:szCs w:val="28"/>
              </w:rPr>
              <w:t xml:space="preserve">Председатель  </w:t>
            </w:r>
          </w:p>
          <w:p w:rsidR="00057B76" w:rsidRPr="00057B76" w:rsidRDefault="00057B76" w:rsidP="00057B76">
            <w:pPr>
              <w:ind w:left="-142"/>
              <w:rPr>
                <w:szCs w:val="28"/>
              </w:rPr>
            </w:pPr>
            <w:r w:rsidRPr="00057B76">
              <w:rPr>
                <w:szCs w:val="28"/>
              </w:rPr>
              <w:t>территориальной избирательной комиссии Московского района</w:t>
            </w:r>
          </w:p>
          <w:p w:rsidR="00057B76" w:rsidRPr="00057B76" w:rsidRDefault="00057B76" w:rsidP="00057B76">
            <w:pPr>
              <w:ind w:left="-142"/>
              <w:rPr>
                <w:szCs w:val="28"/>
              </w:rPr>
            </w:pPr>
            <w:r w:rsidRPr="00057B76">
              <w:rPr>
                <w:szCs w:val="28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057B76" w:rsidRPr="00057B76" w:rsidRDefault="00057B76" w:rsidP="00057B76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 w:rsidRPr="00057B76">
              <w:rPr>
                <w:szCs w:val="28"/>
              </w:rPr>
              <w:t>О.В. Бабкина</w:t>
            </w:r>
          </w:p>
        </w:tc>
      </w:tr>
      <w:tr w:rsidR="00057B76" w:rsidRPr="00057B76" w:rsidTr="00952962">
        <w:trPr>
          <w:trHeight w:val="161"/>
        </w:trPr>
        <w:tc>
          <w:tcPr>
            <w:tcW w:w="4320" w:type="dxa"/>
          </w:tcPr>
          <w:p w:rsidR="00057B76" w:rsidRPr="00057B76" w:rsidRDefault="00057B76" w:rsidP="00057B76">
            <w:pPr>
              <w:ind w:left="-142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057B76" w:rsidRPr="00057B76" w:rsidRDefault="00057B76" w:rsidP="00057B76">
            <w:pPr>
              <w:keepNext/>
              <w:ind w:left="-142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057B76" w:rsidRPr="00057B76" w:rsidTr="00952962">
        <w:trPr>
          <w:trHeight w:val="70"/>
        </w:trPr>
        <w:tc>
          <w:tcPr>
            <w:tcW w:w="4320" w:type="dxa"/>
          </w:tcPr>
          <w:p w:rsidR="00057B76" w:rsidRPr="00057B76" w:rsidRDefault="00057B76" w:rsidP="00057B76">
            <w:pPr>
              <w:ind w:left="-142"/>
              <w:rPr>
                <w:szCs w:val="28"/>
              </w:rPr>
            </w:pPr>
            <w:r w:rsidRPr="00057B76">
              <w:rPr>
                <w:szCs w:val="28"/>
              </w:rPr>
              <w:t xml:space="preserve">Секретарь </w:t>
            </w:r>
          </w:p>
          <w:p w:rsidR="00057B76" w:rsidRPr="00057B76" w:rsidRDefault="00057B76" w:rsidP="00057B76">
            <w:pPr>
              <w:ind w:left="-142"/>
              <w:rPr>
                <w:szCs w:val="28"/>
              </w:rPr>
            </w:pPr>
            <w:r w:rsidRPr="00057B76">
              <w:rPr>
                <w:szCs w:val="28"/>
              </w:rPr>
              <w:t>территориальной избирательной комиссии Московского</w:t>
            </w:r>
            <w:r w:rsidRPr="00057B76">
              <w:rPr>
                <w:color w:val="FF0000"/>
                <w:szCs w:val="28"/>
              </w:rPr>
              <w:t xml:space="preserve"> </w:t>
            </w:r>
            <w:r w:rsidRPr="00057B76">
              <w:rPr>
                <w:szCs w:val="28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057B76" w:rsidRPr="00057B76" w:rsidRDefault="00057B76" w:rsidP="00057B76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 w:rsidRPr="00057B76">
              <w:rPr>
                <w:szCs w:val="28"/>
              </w:rPr>
              <w:t xml:space="preserve">Ю.В. </w:t>
            </w:r>
            <w:proofErr w:type="spellStart"/>
            <w:r w:rsidRPr="00057B76">
              <w:rPr>
                <w:szCs w:val="28"/>
              </w:rPr>
              <w:t>Экилик</w:t>
            </w:r>
            <w:proofErr w:type="spellEnd"/>
          </w:p>
        </w:tc>
      </w:tr>
    </w:tbl>
    <w:p w:rsidR="00057B76" w:rsidRPr="00057B76" w:rsidRDefault="00057B76" w:rsidP="00057B76">
      <w:pPr>
        <w:jc w:val="left"/>
        <w:rPr>
          <w:szCs w:val="28"/>
        </w:rPr>
      </w:pPr>
      <w:r w:rsidRPr="00057B76">
        <w:rPr>
          <w:szCs w:val="28"/>
        </w:rPr>
        <w:t xml:space="preserve">                  города Твери</w:t>
      </w:r>
    </w:p>
    <w:p w:rsidR="006E4B3C" w:rsidRDefault="006E4B3C" w:rsidP="004E0869">
      <w:pPr>
        <w:jc w:val="both"/>
      </w:pPr>
    </w:p>
    <w:p w:rsidR="006E4B3C" w:rsidRDefault="006E4B3C" w:rsidP="004E0869">
      <w:pPr>
        <w:jc w:val="both"/>
      </w:pPr>
    </w:p>
    <w:p w:rsidR="006E4B3C" w:rsidRDefault="006E4B3C" w:rsidP="004E0869">
      <w:pPr>
        <w:jc w:val="both"/>
      </w:pPr>
    </w:p>
    <w:p w:rsidR="006E4B3C" w:rsidRDefault="006E4B3C" w:rsidP="004E0869">
      <w:pPr>
        <w:jc w:val="both"/>
      </w:pPr>
    </w:p>
    <w:p w:rsidR="006E4B3C" w:rsidRDefault="006E4B3C" w:rsidP="004E0869">
      <w:pPr>
        <w:jc w:val="both"/>
      </w:pPr>
    </w:p>
    <w:p w:rsidR="00F63B3E" w:rsidRDefault="00F63B3E" w:rsidP="004E0869">
      <w:pPr>
        <w:jc w:val="both"/>
      </w:pPr>
    </w:p>
    <w:sectPr w:rsidR="00F63B3E" w:rsidSect="002E3EA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9BC" w:rsidRDefault="000909BC" w:rsidP="002E3EAF">
      <w:r>
        <w:separator/>
      </w:r>
    </w:p>
  </w:endnote>
  <w:endnote w:type="continuationSeparator" w:id="0">
    <w:p w:rsidR="000909BC" w:rsidRDefault="000909BC" w:rsidP="002E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9BC" w:rsidRDefault="000909BC" w:rsidP="002E3EAF">
      <w:r>
        <w:separator/>
      </w:r>
    </w:p>
  </w:footnote>
  <w:footnote w:type="continuationSeparator" w:id="0">
    <w:p w:rsidR="000909BC" w:rsidRDefault="000909BC" w:rsidP="002E3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1153"/>
      <w:docPartObj>
        <w:docPartGallery w:val="Page Numbers (Top of Page)"/>
        <w:docPartUnique/>
      </w:docPartObj>
    </w:sdtPr>
    <w:sdtEndPr/>
    <w:sdtContent>
      <w:p w:rsidR="00B86208" w:rsidRDefault="0001262D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1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6208" w:rsidRDefault="00B862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F411A6"/>
    <w:multiLevelType w:val="hybridMultilevel"/>
    <w:tmpl w:val="DDE6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2754E"/>
    <w:multiLevelType w:val="hybridMultilevel"/>
    <w:tmpl w:val="CE2E4478"/>
    <w:lvl w:ilvl="0" w:tplc="F1948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38580D"/>
    <w:multiLevelType w:val="hybridMultilevel"/>
    <w:tmpl w:val="AF7012E2"/>
    <w:lvl w:ilvl="0" w:tplc="323C9A2E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7D463779"/>
    <w:multiLevelType w:val="hybridMultilevel"/>
    <w:tmpl w:val="979A6476"/>
    <w:lvl w:ilvl="0" w:tplc="13C602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38"/>
    <w:rsid w:val="0001262D"/>
    <w:rsid w:val="00057B76"/>
    <w:rsid w:val="00064068"/>
    <w:rsid w:val="000909BC"/>
    <w:rsid w:val="000B09BA"/>
    <w:rsid w:val="000B4496"/>
    <w:rsid w:val="000D3CFB"/>
    <w:rsid w:val="001041FD"/>
    <w:rsid w:val="001536C0"/>
    <w:rsid w:val="00175B07"/>
    <w:rsid w:val="0026421A"/>
    <w:rsid w:val="00264DAD"/>
    <w:rsid w:val="00273376"/>
    <w:rsid w:val="002735A7"/>
    <w:rsid w:val="002A2AFD"/>
    <w:rsid w:val="002B56A0"/>
    <w:rsid w:val="002E3EAF"/>
    <w:rsid w:val="002F68C9"/>
    <w:rsid w:val="003206C4"/>
    <w:rsid w:val="00326ABE"/>
    <w:rsid w:val="00373573"/>
    <w:rsid w:val="00381287"/>
    <w:rsid w:val="003A786E"/>
    <w:rsid w:val="003E38B5"/>
    <w:rsid w:val="0047453C"/>
    <w:rsid w:val="004D423E"/>
    <w:rsid w:val="004E0869"/>
    <w:rsid w:val="004F5C36"/>
    <w:rsid w:val="00502B9F"/>
    <w:rsid w:val="00530485"/>
    <w:rsid w:val="005527C7"/>
    <w:rsid w:val="00560602"/>
    <w:rsid w:val="005C1BF5"/>
    <w:rsid w:val="0060347B"/>
    <w:rsid w:val="006110D0"/>
    <w:rsid w:val="00656C49"/>
    <w:rsid w:val="006D73C9"/>
    <w:rsid w:val="006E4B3C"/>
    <w:rsid w:val="006E6ACF"/>
    <w:rsid w:val="00706F5E"/>
    <w:rsid w:val="007247EF"/>
    <w:rsid w:val="007A03D5"/>
    <w:rsid w:val="00821283"/>
    <w:rsid w:val="008315EA"/>
    <w:rsid w:val="00842718"/>
    <w:rsid w:val="008E3CD6"/>
    <w:rsid w:val="00937837"/>
    <w:rsid w:val="00941207"/>
    <w:rsid w:val="00955619"/>
    <w:rsid w:val="009A6A04"/>
    <w:rsid w:val="009C2681"/>
    <w:rsid w:val="009C7891"/>
    <w:rsid w:val="009D3647"/>
    <w:rsid w:val="00A02137"/>
    <w:rsid w:val="00A7641B"/>
    <w:rsid w:val="00AA2249"/>
    <w:rsid w:val="00AE2495"/>
    <w:rsid w:val="00AF5034"/>
    <w:rsid w:val="00AF7529"/>
    <w:rsid w:val="00B04738"/>
    <w:rsid w:val="00B45159"/>
    <w:rsid w:val="00B86208"/>
    <w:rsid w:val="00B94F70"/>
    <w:rsid w:val="00BC18BB"/>
    <w:rsid w:val="00BE3415"/>
    <w:rsid w:val="00BE6CE5"/>
    <w:rsid w:val="00BF6ABA"/>
    <w:rsid w:val="00C445C9"/>
    <w:rsid w:val="00C47BB3"/>
    <w:rsid w:val="00C57CF9"/>
    <w:rsid w:val="00D55725"/>
    <w:rsid w:val="00D97D97"/>
    <w:rsid w:val="00DD1B3A"/>
    <w:rsid w:val="00DE5B8C"/>
    <w:rsid w:val="00E428B6"/>
    <w:rsid w:val="00E94B62"/>
    <w:rsid w:val="00EE6199"/>
    <w:rsid w:val="00F206C7"/>
    <w:rsid w:val="00F63B3E"/>
    <w:rsid w:val="00F7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3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3E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E3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3E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rsid w:val="00273376"/>
    <w:pPr>
      <w:spacing w:after="120"/>
      <w:ind w:left="283"/>
      <w:jc w:val="left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273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21283"/>
    <w:pPr>
      <w:spacing w:after="120" w:line="480" w:lineRule="auto"/>
      <w:jc w:val="left"/>
    </w:pPr>
    <w:rPr>
      <w:sz w:val="24"/>
    </w:rPr>
  </w:style>
  <w:style w:type="character" w:customStyle="1" w:styleId="20">
    <w:name w:val="Основной текст 2 Знак"/>
    <w:basedOn w:val="a0"/>
    <w:link w:val="2"/>
    <w:rsid w:val="00821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"/>
    <w:basedOn w:val="a"/>
    <w:rsid w:val="00BC18BB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3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3E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E3E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3E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rsid w:val="00273376"/>
    <w:pPr>
      <w:spacing w:after="120"/>
      <w:ind w:left="283"/>
      <w:jc w:val="left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273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21283"/>
    <w:pPr>
      <w:spacing w:after="120" w:line="480" w:lineRule="auto"/>
      <w:jc w:val="left"/>
    </w:pPr>
    <w:rPr>
      <w:sz w:val="24"/>
    </w:rPr>
  </w:style>
  <w:style w:type="character" w:customStyle="1" w:styleId="20">
    <w:name w:val="Основной текст 2 Знак"/>
    <w:basedOn w:val="a0"/>
    <w:link w:val="2"/>
    <w:rsid w:val="00821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"/>
    <w:basedOn w:val="a"/>
    <w:rsid w:val="00BC18BB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2482B-181F-4DF2-9F88-9870B3F2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sss</cp:lastModifiedBy>
  <cp:revision>2</cp:revision>
  <dcterms:created xsi:type="dcterms:W3CDTF">2024-07-19T07:08:00Z</dcterms:created>
  <dcterms:modified xsi:type="dcterms:W3CDTF">2024-07-19T07:08:00Z</dcterms:modified>
</cp:coreProperties>
</file>