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B04738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60347B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B8620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442F91" w:rsidP="00D91B87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B4E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июня 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B8620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B8620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442F91" w:rsidP="0011249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25A1">
              <w:rPr>
                <w:color w:val="000000"/>
              </w:rPr>
              <w:t>7</w:t>
            </w:r>
            <w:r w:rsidR="00273376" w:rsidRPr="006B4E6A">
              <w:rPr>
                <w:color w:val="000000"/>
              </w:rPr>
              <w:t>/</w:t>
            </w:r>
            <w:r>
              <w:rPr>
                <w:color w:val="000000"/>
              </w:rPr>
              <w:t>777</w:t>
            </w:r>
            <w:r w:rsidR="000C6272" w:rsidRPr="006B4E6A">
              <w:rPr>
                <w:color w:val="000000"/>
              </w:rPr>
              <w:t>-5</w:t>
            </w:r>
          </w:p>
        </w:tc>
      </w:tr>
      <w:tr w:rsidR="00B04738" w:rsidRPr="00CE4D9E" w:rsidTr="00B8620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CE4D9E" w:rsidRDefault="00B04738" w:rsidP="00CE4D9E">
            <w:pPr>
              <w:spacing w:line="240" w:lineRule="exact"/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CE4D9E" w:rsidRDefault="0060347B" w:rsidP="00CE4D9E">
            <w:pPr>
              <w:spacing w:line="240" w:lineRule="exact"/>
              <w:rPr>
                <w:color w:val="000000"/>
                <w:sz w:val="24"/>
              </w:rPr>
            </w:pPr>
            <w:r w:rsidRPr="00CE4D9E">
              <w:rPr>
                <w:color w:val="000000"/>
                <w:sz w:val="24"/>
              </w:rPr>
              <w:t>г.</w:t>
            </w:r>
            <w:r w:rsidR="00B04738" w:rsidRPr="00CE4D9E">
              <w:rPr>
                <w:color w:val="000000"/>
                <w:sz w:val="24"/>
              </w:rPr>
              <w:t xml:space="preserve"> 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CE4D9E" w:rsidRDefault="00B04738" w:rsidP="00CE4D9E">
            <w:pPr>
              <w:spacing w:line="240" w:lineRule="exact"/>
              <w:rPr>
                <w:color w:val="000000"/>
                <w:sz w:val="24"/>
              </w:rPr>
            </w:pPr>
          </w:p>
        </w:tc>
      </w:tr>
    </w:tbl>
    <w:p w:rsidR="00686758" w:rsidRPr="0099452A" w:rsidRDefault="000C6272" w:rsidP="00CE4D9E">
      <w:pPr>
        <w:pStyle w:val="14-15"/>
        <w:spacing w:before="240" w:after="240" w:line="240" w:lineRule="auto"/>
        <w:jc w:val="center"/>
        <w:rPr>
          <w:b/>
          <w:szCs w:val="28"/>
        </w:rPr>
      </w:pPr>
      <w:r w:rsidRPr="000C6272">
        <w:rPr>
          <w:b/>
          <w:szCs w:val="28"/>
        </w:rPr>
        <w:t>О формах и объеме сведений о кандидатах,</w:t>
      </w:r>
      <w:r w:rsidR="002E44BA">
        <w:rPr>
          <w:b/>
          <w:szCs w:val="28"/>
        </w:rPr>
        <w:br/>
      </w:r>
      <w:r w:rsidRPr="000C6272">
        <w:rPr>
          <w:b/>
          <w:szCs w:val="28"/>
        </w:rPr>
        <w:t>подлежащих доведению до сведения избирателей</w:t>
      </w:r>
      <w:r w:rsidR="00CE4D9E">
        <w:rPr>
          <w:b/>
          <w:szCs w:val="28"/>
        </w:rPr>
        <w:br/>
      </w:r>
      <w:r w:rsidRPr="000C6272">
        <w:rPr>
          <w:b/>
          <w:szCs w:val="28"/>
        </w:rPr>
        <w:t xml:space="preserve"> на </w:t>
      </w:r>
      <w:r w:rsidR="00442F91">
        <w:rPr>
          <w:b/>
          <w:szCs w:val="28"/>
        </w:rPr>
        <w:t>дополнительных выборах депутатов</w:t>
      </w:r>
      <w:r w:rsidR="00CE4D9E">
        <w:rPr>
          <w:b/>
          <w:szCs w:val="28"/>
        </w:rPr>
        <w:t xml:space="preserve"> </w:t>
      </w:r>
      <w:r>
        <w:rPr>
          <w:b/>
          <w:szCs w:val="28"/>
        </w:rPr>
        <w:t>Тверской городской Думы</w:t>
      </w:r>
      <w:r w:rsidR="002E44BA">
        <w:rPr>
          <w:b/>
          <w:szCs w:val="28"/>
        </w:rPr>
        <w:br/>
      </w:r>
      <w:r w:rsidR="006B4E6A">
        <w:rPr>
          <w:b/>
          <w:szCs w:val="28"/>
        </w:rPr>
        <w:t xml:space="preserve"> </w:t>
      </w:r>
      <w:r w:rsidR="00D125A1">
        <w:rPr>
          <w:b/>
          <w:szCs w:val="28"/>
        </w:rPr>
        <w:t>по</w:t>
      </w:r>
      <w:r w:rsidR="00442F91">
        <w:rPr>
          <w:b/>
          <w:szCs w:val="28"/>
        </w:rPr>
        <w:t xml:space="preserve"> одномандатным избирательным округам №№ 3, 10</w:t>
      </w:r>
      <w:r w:rsidR="00CE4D9E">
        <w:rPr>
          <w:b/>
          <w:szCs w:val="28"/>
        </w:rPr>
        <w:br/>
      </w:r>
      <w:r w:rsidR="00442F91">
        <w:rPr>
          <w:b/>
          <w:szCs w:val="28"/>
        </w:rPr>
        <w:t>8 сентября 2024</w:t>
      </w:r>
      <w:r w:rsidR="006B4E6A">
        <w:rPr>
          <w:b/>
          <w:szCs w:val="28"/>
        </w:rPr>
        <w:t xml:space="preserve"> года</w:t>
      </w:r>
    </w:p>
    <w:p w:rsidR="00686758" w:rsidRPr="00997F7C" w:rsidRDefault="000C6272" w:rsidP="00BF3982">
      <w:pPr>
        <w:pStyle w:val="ab"/>
        <w:spacing w:after="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пункта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26, статей 33, 61 </w:t>
      </w:r>
      <w:r w:rsidRPr="000C6272">
        <w:rPr>
          <w:sz w:val="28"/>
          <w:szCs w:val="28"/>
        </w:rPr>
        <w:t>Федерального закона от 12.06.2002 №67 - ФЗ «Об основных гарантиях избирательных прав и права на участие в референдуме граждан Российской Федерации»</w:t>
      </w:r>
      <w:r w:rsidR="007C18C1">
        <w:rPr>
          <w:sz w:val="28"/>
          <w:szCs w:val="28"/>
        </w:rPr>
        <w:t xml:space="preserve"> и пункта 11</w:t>
      </w:r>
      <w:r w:rsidR="00927482">
        <w:rPr>
          <w:sz w:val="28"/>
          <w:szCs w:val="28"/>
        </w:rPr>
        <w:t xml:space="preserve"> статьи 22, статей 29, 32, 58 </w:t>
      </w:r>
      <w:r w:rsidR="00A878E2">
        <w:rPr>
          <w:sz w:val="28"/>
          <w:szCs w:val="28"/>
        </w:rPr>
        <w:t xml:space="preserve">Избирательного кодекса Тверской области </w:t>
      </w:r>
      <w:r w:rsidR="00927482">
        <w:rPr>
          <w:sz w:val="28"/>
          <w:szCs w:val="28"/>
        </w:rPr>
        <w:br/>
      </w:r>
      <w:r w:rsidR="00A878E2">
        <w:rPr>
          <w:sz w:val="28"/>
          <w:szCs w:val="28"/>
        </w:rPr>
        <w:t xml:space="preserve">от 07.04.2003 № 20-ЗО, </w:t>
      </w:r>
      <w:r w:rsidRPr="000C6272">
        <w:rPr>
          <w:sz w:val="28"/>
          <w:szCs w:val="28"/>
        </w:rPr>
        <w:t>на основании постановления избирательной комиссии Т</w:t>
      </w:r>
      <w:r w:rsidR="00927482">
        <w:rPr>
          <w:sz w:val="28"/>
          <w:szCs w:val="28"/>
        </w:rPr>
        <w:t>верской области от 22.04.2022 № </w:t>
      </w:r>
      <w:r w:rsidRPr="000C6272">
        <w:rPr>
          <w:sz w:val="28"/>
          <w:szCs w:val="28"/>
        </w:rPr>
        <w:t>62/738-7 «О возложении</w:t>
      </w:r>
      <w:proofErr w:type="gramEnd"/>
      <w:r w:rsidRPr="000C6272">
        <w:rPr>
          <w:sz w:val="28"/>
          <w:szCs w:val="28"/>
        </w:rPr>
        <w:t xml:space="preserve">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>
        <w:rPr>
          <w:sz w:val="28"/>
          <w:szCs w:val="28"/>
        </w:rPr>
        <w:t xml:space="preserve"> </w:t>
      </w:r>
      <w:r w:rsidR="00A878E2" w:rsidRPr="00064068">
        <w:rPr>
          <w:sz w:val="28"/>
          <w:szCs w:val="28"/>
        </w:rPr>
        <w:t>территориальная избирательная комиссия Московского района города Твери</w:t>
      </w:r>
      <w:r w:rsidR="00A878E2" w:rsidRPr="00997F7C">
        <w:rPr>
          <w:sz w:val="28"/>
          <w:szCs w:val="28"/>
        </w:rPr>
        <w:t xml:space="preserve">  </w:t>
      </w:r>
      <w:r w:rsidR="00A878E2" w:rsidRPr="00997F7C">
        <w:rPr>
          <w:b/>
          <w:spacing w:val="30"/>
          <w:sz w:val="28"/>
          <w:szCs w:val="28"/>
        </w:rPr>
        <w:t>постановляет</w:t>
      </w:r>
      <w:r w:rsidR="00A878E2" w:rsidRPr="00997F7C">
        <w:rPr>
          <w:b/>
          <w:sz w:val="28"/>
          <w:szCs w:val="28"/>
        </w:rPr>
        <w:t>:</w:t>
      </w:r>
    </w:p>
    <w:p w:rsidR="004726C3" w:rsidRDefault="000C6272" w:rsidP="00927482">
      <w:pPr>
        <w:pStyle w:val="14-15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0C6272">
        <w:rPr>
          <w:szCs w:val="28"/>
        </w:rPr>
        <w:t xml:space="preserve">Установить форму и объем сведений о кандидатах </w:t>
      </w:r>
      <w:r w:rsidR="00927482">
        <w:rPr>
          <w:szCs w:val="28"/>
        </w:rPr>
        <w:br/>
      </w:r>
      <w:r w:rsidR="00170AB0">
        <w:rPr>
          <w:szCs w:val="28"/>
        </w:rPr>
        <w:t xml:space="preserve">по одномандатным  избирательным </w:t>
      </w:r>
      <w:bookmarkStart w:id="0" w:name="_GoBack"/>
      <w:bookmarkEnd w:id="0"/>
      <w:r w:rsidR="002E44BA">
        <w:rPr>
          <w:szCs w:val="28"/>
        </w:rPr>
        <w:t>округам №№ </w:t>
      </w:r>
      <w:r w:rsidR="00170AB0">
        <w:rPr>
          <w:szCs w:val="28"/>
        </w:rPr>
        <w:t>3, 10</w:t>
      </w:r>
      <w:r w:rsidRPr="005F774E">
        <w:rPr>
          <w:szCs w:val="28"/>
        </w:rPr>
        <w:t xml:space="preserve"> </w:t>
      </w:r>
      <w:r w:rsidR="007C18C1">
        <w:rPr>
          <w:szCs w:val="28"/>
        </w:rPr>
        <w:t xml:space="preserve">на </w:t>
      </w:r>
      <w:r w:rsidR="007053EA">
        <w:rPr>
          <w:szCs w:val="28"/>
        </w:rPr>
        <w:t xml:space="preserve">дополнительных </w:t>
      </w:r>
      <w:r w:rsidR="00170AB0">
        <w:rPr>
          <w:szCs w:val="28"/>
        </w:rPr>
        <w:t>выборах депутатов</w:t>
      </w:r>
      <w:r w:rsidR="00927482" w:rsidRPr="005F774E">
        <w:rPr>
          <w:szCs w:val="28"/>
        </w:rPr>
        <w:t xml:space="preserve"> Тверской городской Думы </w:t>
      </w:r>
      <w:r w:rsidRPr="005F774E">
        <w:rPr>
          <w:szCs w:val="28"/>
        </w:rPr>
        <w:t>для доведения до с</w:t>
      </w:r>
      <w:r>
        <w:rPr>
          <w:szCs w:val="28"/>
        </w:rPr>
        <w:t>ведения избирателей на сайтах</w:t>
      </w:r>
      <w:r w:rsidRPr="000C6272">
        <w:rPr>
          <w:szCs w:val="28"/>
        </w:rPr>
        <w:t xml:space="preserve"> </w:t>
      </w:r>
      <w:r>
        <w:rPr>
          <w:szCs w:val="28"/>
        </w:rPr>
        <w:t>террито</w:t>
      </w:r>
      <w:r w:rsidR="007C18C1">
        <w:rPr>
          <w:szCs w:val="28"/>
        </w:rPr>
        <w:t xml:space="preserve">риальных избирательных комиссий </w:t>
      </w:r>
      <w:r w:rsidR="00170AB0">
        <w:rPr>
          <w:szCs w:val="28"/>
        </w:rPr>
        <w:t>Заволжского</w:t>
      </w:r>
      <w:r w:rsidR="007C18C1">
        <w:rPr>
          <w:szCs w:val="28"/>
        </w:rPr>
        <w:t xml:space="preserve"> и </w:t>
      </w:r>
      <w:r w:rsidR="00170AB0">
        <w:rPr>
          <w:szCs w:val="28"/>
        </w:rPr>
        <w:t xml:space="preserve">Московского </w:t>
      </w:r>
      <w:r w:rsidR="002E44BA">
        <w:rPr>
          <w:szCs w:val="28"/>
        </w:rPr>
        <w:t>районов города Твери</w:t>
      </w:r>
      <w:r w:rsidRPr="000C6272">
        <w:rPr>
          <w:szCs w:val="28"/>
        </w:rPr>
        <w:t xml:space="preserve"> в информационно-телекоммуникационной сети «Интернет», </w:t>
      </w:r>
      <w:r>
        <w:rPr>
          <w:szCs w:val="28"/>
        </w:rPr>
        <w:t>газете «Вся Тверь»</w:t>
      </w:r>
      <w:r w:rsidRPr="000C6272">
        <w:rPr>
          <w:szCs w:val="28"/>
        </w:rPr>
        <w:t xml:space="preserve"> </w:t>
      </w:r>
      <w:r w:rsidR="002E44BA">
        <w:rPr>
          <w:szCs w:val="28"/>
        </w:rPr>
        <w:br/>
      </w:r>
      <w:r w:rsidR="00113E68">
        <w:rPr>
          <w:szCs w:val="28"/>
        </w:rPr>
        <w:t>(приложение №1)</w:t>
      </w:r>
      <w:r w:rsidR="004726C3" w:rsidRPr="004726C3">
        <w:rPr>
          <w:szCs w:val="28"/>
        </w:rPr>
        <w:t>.</w:t>
      </w:r>
    </w:p>
    <w:p w:rsidR="000C6272" w:rsidRDefault="000C6272" w:rsidP="00927482">
      <w:pPr>
        <w:pStyle w:val="14-15"/>
        <w:tabs>
          <w:tab w:val="left" w:pos="1134"/>
        </w:tabs>
        <w:rPr>
          <w:szCs w:val="28"/>
        </w:rPr>
      </w:pPr>
      <w:proofErr w:type="gramStart"/>
      <w:r w:rsidRPr="000C6272">
        <w:rPr>
          <w:szCs w:val="28"/>
        </w:rPr>
        <w:t>Сведения о зарегистрирова</w:t>
      </w:r>
      <w:r w:rsidR="007C18C1">
        <w:rPr>
          <w:szCs w:val="28"/>
        </w:rPr>
        <w:t>н</w:t>
      </w:r>
      <w:r w:rsidR="00170AB0">
        <w:rPr>
          <w:szCs w:val="28"/>
        </w:rPr>
        <w:t>ных кандидатах по одноман</w:t>
      </w:r>
      <w:r w:rsidR="002E44BA">
        <w:rPr>
          <w:szCs w:val="28"/>
        </w:rPr>
        <w:t>датным избирательным округам №№ </w:t>
      </w:r>
      <w:r w:rsidR="00170AB0">
        <w:rPr>
          <w:szCs w:val="28"/>
        </w:rPr>
        <w:t>3, 10</w:t>
      </w:r>
      <w:r w:rsidRPr="000C6272">
        <w:rPr>
          <w:szCs w:val="28"/>
        </w:rPr>
        <w:t xml:space="preserve"> с указанием наименования и номера одномандатного избирательного округа направляются для размещения в </w:t>
      </w:r>
      <w:r w:rsidR="00A9555D">
        <w:rPr>
          <w:szCs w:val="28"/>
        </w:rPr>
        <w:lastRenderedPageBreak/>
        <w:t>газету «Вся Тверь»</w:t>
      </w:r>
      <w:r w:rsidR="00170AB0">
        <w:rPr>
          <w:szCs w:val="28"/>
        </w:rPr>
        <w:t xml:space="preserve"> территориальными избирательными комиссиями</w:t>
      </w:r>
      <w:r w:rsidR="007C18C1">
        <w:rPr>
          <w:szCs w:val="28"/>
        </w:rPr>
        <w:t xml:space="preserve"> </w:t>
      </w:r>
      <w:r w:rsidR="00170AB0">
        <w:rPr>
          <w:szCs w:val="28"/>
        </w:rPr>
        <w:t>Заволжского и Московского районов</w:t>
      </w:r>
      <w:r w:rsidR="00927482">
        <w:rPr>
          <w:szCs w:val="28"/>
        </w:rPr>
        <w:t xml:space="preserve"> города Твери</w:t>
      </w:r>
      <w:r w:rsidR="00170AB0">
        <w:rPr>
          <w:szCs w:val="28"/>
        </w:rPr>
        <w:t xml:space="preserve"> с полн</w:t>
      </w:r>
      <w:r w:rsidR="002E44BA">
        <w:rPr>
          <w:szCs w:val="28"/>
        </w:rPr>
        <w:t>омочиями окружных избирательных</w:t>
      </w:r>
      <w:r w:rsidR="00170AB0">
        <w:rPr>
          <w:szCs w:val="28"/>
        </w:rPr>
        <w:t xml:space="preserve"> комиссий</w:t>
      </w:r>
      <w:r w:rsidRPr="000C6272">
        <w:rPr>
          <w:szCs w:val="28"/>
        </w:rPr>
        <w:t xml:space="preserve"> по </w:t>
      </w:r>
      <w:r w:rsidR="007C18C1">
        <w:rPr>
          <w:szCs w:val="28"/>
        </w:rPr>
        <w:t>одноманд</w:t>
      </w:r>
      <w:r w:rsidR="00170AB0">
        <w:rPr>
          <w:szCs w:val="28"/>
        </w:rPr>
        <w:t>атным избирательным округам №№ 3, 10</w:t>
      </w:r>
      <w:r w:rsidR="007C18C1">
        <w:rPr>
          <w:szCs w:val="28"/>
        </w:rPr>
        <w:t xml:space="preserve"> на</w:t>
      </w:r>
      <w:r w:rsidR="00170AB0">
        <w:rPr>
          <w:szCs w:val="28"/>
        </w:rPr>
        <w:t xml:space="preserve"> дополнительных выборах депутатов</w:t>
      </w:r>
      <w:r w:rsidR="007C18C1">
        <w:rPr>
          <w:szCs w:val="28"/>
        </w:rPr>
        <w:t xml:space="preserve"> Тверской городской Думы</w:t>
      </w:r>
      <w:r w:rsidRPr="000C6272">
        <w:rPr>
          <w:szCs w:val="28"/>
        </w:rPr>
        <w:t>.</w:t>
      </w:r>
      <w:proofErr w:type="gramEnd"/>
    </w:p>
    <w:p w:rsidR="00A9555D" w:rsidRDefault="00A9555D" w:rsidP="00927482">
      <w:pPr>
        <w:pStyle w:val="14-15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A9555D">
        <w:rPr>
          <w:szCs w:val="28"/>
        </w:rPr>
        <w:t>Установить форму и объем сведений о доходах и об имуществе зарегистрированных кандида</w:t>
      </w:r>
      <w:r w:rsidR="007C18C1">
        <w:rPr>
          <w:szCs w:val="28"/>
        </w:rPr>
        <w:t>т</w:t>
      </w:r>
      <w:r w:rsidR="00170AB0">
        <w:rPr>
          <w:szCs w:val="28"/>
        </w:rPr>
        <w:t>ов, выдвинутых по одномандатным избирательным округам  №№ 3, 10</w:t>
      </w:r>
      <w:r w:rsidR="00927482" w:rsidRPr="00927482">
        <w:rPr>
          <w:szCs w:val="28"/>
        </w:rPr>
        <w:t xml:space="preserve"> </w:t>
      </w:r>
      <w:r w:rsidR="00927482" w:rsidRPr="005F774E">
        <w:rPr>
          <w:szCs w:val="28"/>
        </w:rPr>
        <w:t>на</w:t>
      </w:r>
      <w:r w:rsidR="007C18C1">
        <w:rPr>
          <w:szCs w:val="28"/>
        </w:rPr>
        <w:t xml:space="preserve"> дополнительных </w:t>
      </w:r>
      <w:r w:rsidR="00170AB0">
        <w:rPr>
          <w:szCs w:val="28"/>
        </w:rPr>
        <w:t>выборах депутатов</w:t>
      </w:r>
      <w:r w:rsidR="00927482" w:rsidRPr="005F774E">
        <w:rPr>
          <w:szCs w:val="28"/>
        </w:rPr>
        <w:t xml:space="preserve"> Тверской городской Думы</w:t>
      </w:r>
      <w:r w:rsidRPr="005F774E">
        <w:rPr>
          <w:szCs w:val="28"/>
        </w:rPr>
        <w:t>,</w:t>
      </w:r>
      <w:r w:rsidRPr="00A9555D">
        <w:rPr>
          <w:szCs w:val="28"/>
        </w:rPr>
        <w:t xml:space="preserve"> подлежащих доведению до сведения избирателей на </w:t>
      </w:r>
      <w:r w:rsidR="00170AB0">
        <w:rPr>
          <w:szCs w:val="28"/>
        </w:rPr>
        <w:t>сайтах</w:t>
      </w:r>
      <w:r w:rsidR="00027C8E" w:rsidRPr="00027C8E">
        <w:rPr>
          <w:szCs w:val="28"/>
        </w:rPr>
        <w:t xml:space="preserve"> террито</w:t>
      </w:r>
      <w:r w:rsidR="002E44BA">
        <w:rPr>
          <w:szCs w:val="28"/>
        </w:rPr>
        <w:t>риальных избирательных комиссий</w:t>
      </w:r>
      <w:r w:rsidR="007C18C1">
        <w:rPr>
          <w:szCs w:val="28"/>
        </w:rPr>
        <w:t xml:space="preserve"> </w:t>
      </w:r>
      <w:r w:rsidR="00170AB0">
        <w:rPr>
          <w:szCs w:val="28"/>
        </w:rPr>
        <w:t>Заволжского и Московского районов</w:t>
      </w:r>
      <w:r w:rsidR="00027C8E" w:rsidRPr="00027C8E">
        <w:rPr>
          <w:szCs w:val="28"/>
        </w:rPr>
        <w:t xml:space="preserve"> города Твери с полномочиями </w:t>
      </w:r>
      <w:r w:rsidR="002E44BA">
        <w:rPr>
          <w:szCs w:val="28"/>
        </w:rPr>
        <w:t xml:space="preserve">окружных избирательных </w:t>
      </w:r>
      <w:r w:rsidR="00170AB0">
        <w:rPr>
          <w:szCs w:val="28"/>
        </w:rPr>
        <w:t xml:space="preserve">комиссий </w:t>
      </w:r>
      <w:r w:rsidR="007C18C1" w:rsidRPr="000C6272">
        <w:rPr>
          <w:szCs w:val="28"/>
        </w:rPr>
        <w:t xml:space="preserve">по </w:t>
      </w:r>
      <w:r w:rsidR="00170AB0">
        <w:rPr>
          <w:szCs w:val="28"/>
        </w:rPr>
        <w:t>одноманд</w:t>
      </w:r>
      <w:r w:rsidR="002E44BA">
        <w:rPr>
          <w:szCs w:val="28"/>
        </w:rPr>
        <w:t>атным  избирательным округам №№ 3, </w:t>
      </w:r>
      <w:r w:rsidR="00170AB0">
        <w:rPr>
          <w:szCs w:val="28"/>
        </w:rPr>
        <w:t>10</w:t>
      </w:r>
      <w:r w:rsidR="007C18C1">
        <w:rPr>
          <w:szCs w:val="28"/>
        </w:rPr>
        <w:t xml:space="preserve"> на</w:t>
      </w:r>
      <w:r w:rsidR="00170AB0">
        <w:rPr>
          <w:szCs w:val="28"/>
        </w:rPr>
        <w:t xml:space="preserve"> дополнительных выборах депутатов</w:t>
      </w:r>
      <w:r w:rsidR="007C18C1">
        <w:rPr>
          <w:szCs w:val="28"/>
        </w:rPr>
        <w:t xml:space="preserve"> Тверской городской Думы</w:t>
      </w:r>
      <w:proofErr w:type="gramEnd"/>
      <w:r w:rsidR="007C18C1">
        <w:rPr>
          <w:szCs w:val="28"/>
        </w:rPr>
        <w:t xml:space="preserve"> в информационно </w:t>
      </w:r>
      <w:r w:rsidR="00027C8E" w:rsidRPr="00027C8E">
        <w:rPr>
          <w:szCs w:val="28"/>
        </w:rPr>
        <w:t>телекоммуникационной сети «Интернет</w:t>
      </w:r>
      <w:r w:rsidR="00027C8E">
        <w:rPr>
          <w:szCs w:val="28"/>
        </w:rPr>
        <w:t xml:space="preserve">» </w:t>
      </w:r>
      <w:r w:rsidR="002E44BA">
        <w:rPr>
          <w:szCs w:val="28"/>
        </w:rPr>
        <w:br/>
      </w:r>
      <w:r w:rsidR="00927482">
        <w:rPr>
          <w:szCs w:val="28"/>
        </w:rPr>
        <w:t>(приложение № </w:t>
      </w:r>
      <w:r w:rsidR="002E74CA">
        <w:rPr>
          <w:szCs w:val="28"/>
        </w:rPr>
        <w:t>2</w:t>
      </w:r>
      <w:r w:rsidRPr="00027C8E">
        <w:rPr>
          <w:szCs w:val="28"/>
        </w:rPr>
        <w:t>).</w:t>
      </w:r>
    </w:p>
    <w:p w:rsidR="00027C8E" w:rsidRDefault="000D3911" w:rsidP="00927482">
      <w:pPr>
        <w:pStyle w:val="14-15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0D3911">
        <w:rPr>
          <w:szCs w:val="28"/>
        </w:rPr>
        <w:t xml:space="preserve">Установить форму и объем сведений о выявленных фактах недостоверности сведений о зарегистрированных кандидатах, выдвинутых </w:t>
      </w:r>
      <w:r w:rsidR="00927482">
        <w:rPr>
          <w:szCs w:val="28"/>
        </w:rPr>
        <w:br/>
      </w:r>
      <w:r w:rsidR="002E44BA">
        <w:rPr>
          <w:szCs w:val="28"/>
        </w:rPr>
        <w:t>по одномандатным  избирательным округам №№ 3, </w:t>
      </w:r>
      <w:r w:rsidR="00170AB0">
        <w:rPr>
          <w:szCs w:val="28"/>
        </w:rPr>
        <w:t>10</w:t>
      </w:r>
      <w:r w:rsidR="00927482" w:rsidRPr="00927482">
        <w:rPr>
          <w:szCs w:val="28"/>
        </w:rPr>
        <w:t xml:space="preserve"> </w:t>
      </w:r>
      <w:r w:rsidR="00927482" w:rsidRPr="005F774E">
        <w:rPr>
          <w:szCs w:val="28"/>
        </w:rPr>
        <w:t xml:space="preserve">на </w:t>
      </w:r>
      <w:r w:rsidR="007C18C1">
        <w:rPr>
          <w:szCs w:val="28"/>
        </w:rPr>
        <w:t xml:space="preserve">дополнительных </w:t>
      </w:r>
      <w:r w:rsidR="00927482" w:rsidRPr="005F774E">
        <w:rPr>
          <w:szCs w:val="28"/>
        </w:rPr>
        <w:t>выбора</w:t>
      </w:r>
      <w:r w:rsidR="00170AB0">
        <w:rPr>
          <w:szCs w:val="28"/>
        </w:rPr>
        <w:t>х депутатов</w:t>
      </w:r>
      <w:r w:rsidR="00927482" w:rsidRPr="005F774E">
        <w:rPr>
          <w:szCs w:val="28"/>
        </w:rPr>
        <w:t xml:space="preserve"> Тверской городской Думы</w:t>
      </w:r>
      <w:r w:rsidRPr="005F774E">
        <w:rPr>
          <w:szCs w:val="28"/>
        </w:rPr>
        <w:t>, подлежащих размещени</w:t>
      </w:r>
      <w:r w:rsidRPr="000D3911">
        <w:rPr>
          <w:szCs w:val="28"/>
        </w:rPr>
        <w:t xml:space="preserve">ю на </w:t>
      </w:r>
      <w:r w:rsidR="00170AB0">
        <w:rPr>
          <w:szCs w:val="28"/>
        </w:rPr>
        <w:t>сайтах территориальных избирательных комиссий</w:t>
      </w:r>
      <w:r w:rsidR="007C18C1">
        <w:rPr>
          <w:szCs w:val="28"/>
        </w:rPr>
        <w:t xml:space="preserve"> </w:t>
      </w:r>
      <w:r w:rsidR="002E44BA">
        <w:rPr>
          <w:szCs w:val="28"/>
        </w:rPr>
        <w:t>Заволжского и Московского</w:t>
      </w:r>
      <w:r w:rsidR="007C18C1">
        <w:rPr>
          <w:szCs w:val="28"/>
        </w:rPr>
        <w:t xml:space="preserve"> района</w:t>
      </w:r>
      <w:r w:rsidRPr="00027C8E">
        <w:rPr>
          <w:szCs w:val="28"/>
        </w:rPr>
        <w:t xml:space="preserve"> города Твери с </w:t>
      </w:r>
      <w:r w:rsidR="007C18C1" w:rsidRPr="00027C8E">
        <w:rPr>
          <w:szCs w:val="28"/>
        </w:rPr>
        <w:t xml:space="preserve">полномочиями </w:t>
      </w:r>
      <w:r w:rsidR="002E44BA">
        <w:rPr>
          <w:szCs w:val="28"/>
        </w:rPr>
        <w:t>окружных избирательных</w:t>
      </w:r>
      <w:r w:rsidR="00F958A7">
        <w:rPr>
          <w:szCs w:val="28"/>
        </w:rPr>
        <w:t xml:space="preserve"> комиссий </w:t>
      </w:r>
      <w:r w:rsidR="007C18C1" w:rsidRPr="000C6272">
        <w:rPr>
          <w:szCs w:val="28"/>
        </w:rPr>
        <w:t xml:space="preserve"> по </w:t>
      </w:r>
      <w:r w:rsidR="00F958A7">
        <w:rPr>
          <w:szCs w:val="28"/>
        </w:rPr>
        <w:t xml:space="preserve">одномандатным  избирательным  округам  </w:t>
      </w:r>
      <w:r w:rsidR="00051026">
        <w:rPr>
          <w:szCs w:val="28"/>
        </w:rPr>
        <w:t xml:space="preserve"> </w:t>
      </w:r>
      <w:r w:rsidR="002E44BA">
        <w:rPr>
          <w:szCs w:val="28"/>
        </w:rPr>
        <w:t>№№ 3, </w:t>
      </w:r>
      <w:r w:rsidR="00F958A7">
        <w:rPr>
          <w:szCs w:val="28"/>
        </w:rPr>
        <w:t>10</w:t>
      </w:r>
      <w:r w:rsidR="007C18C1">
        <w:rPr>
          <w:szCs w:val="28"/>
        </w:rPr>
        <w:t xml:space="preserve"> </w:t>
      </w:r>
      <w:r w:rsidRPr="000D3911">
        <w:rPr>
          <w:szCs w:val="28"/>
        </w:rPr>
        <w:t xml:space="preserve">в информационно-телекоммуникационной сети «Интернет» и опубликованию в </w:t>
      </w:r>
      <w:r>
        <w:rPr>
          <w:szCs w:val="28"/>
        </w:rPr>
        <w:t>газете «Вся</w:t>
      </w:r>
      <w:proofErr w:type="gramEnd"/>
      <w:r>
        <w:rPr>
          <w:szCs w:val="28"/>
        </w:rPr>
        <w:t xml:space="preserve"> Тверь»</w:t>
      </w:r>
      <w:r w:rsidRPr="000D3911">
        <w:rPr>
          <w:szCs w:val="28"/>
        </w:rPr>
        <w:t xml:space="preserve"> </w:t>
      </w:r>
      <w:r w:rsidR="002E74CA">
        <w:rPr>
          <w:szCs w:val="28"/>
        </w:rPr>
        <w:t>(приложение №3</w:t>
      </w:r>
      <w:r w:rsidRPr="000D3911">
        <w:rPr>
          <w:szCs w:val="28"/>
        </w:rPr>
        <w:t>).</w:t>
      </w:r>
    </w:p>
    <w:p w:rsidR="000D3911" w:rsidRDefault="000D3911" w:rsidP="00927482">
      <w:pPr>
        <w:pStyle w:val="14-15"/>
        <w:tabs>
          <w:tab w:val="left" w:pos="1134"/>
        </w:tabs>
        <w:rPr>
          <w:szCs w:val="28"/>
        </w:rPr>
      </w:pPr>
      <w:r w:rsidRPr="000D3911">
        <w:rPr>
          <w:szCs w:val="28"/>
        </w:rPr>
        <w:t>Сведе</w:t>
      </w:r>
      <w:r w:rsidR="002E44BA">
        <w:rPr>
          <w:szCs w:val="28"/>
        </w:rPr>
        <w:t>ния направляются</w:t>
      </w:r>
      <w:r w:rsidR="00051026">
        <w:rPr>
          <w:szCs w:val="28"/>
        </w:rPr>
        <w:t xml:space="preserve"> территориальными избирательными комиссиями</w:t>
      </w:r>
      <w:r w:rsidR="007C18C1">
        <w:rPr>
          <w:szCs w:val="28"/>
        </w:rPr>
        <w:t xml:space="preserve"> </w:t>
      </w:r>
      <w:r w:rsidR="00051026">
        <w:rPr>
          <w:szCs w:val="28"/>
        </w:rPr>
        <w:t>Заволжского и Московского районов</w:t>
      </w:r>
      <w:r>
        <w:rPr>
          <w:szCs w:val="28"/>
        </w:rPr>
        <w:t xml:space="preserve"> города Твери</w:t>
      </w:r>
      <w:r w:rsidRPr="000D3911">
        <w:rPr>
          <w:szCs w:val="28"/>
        </w:rPr>
        <w:t xml:space="preserve"> с </w:t>
      </w:r>
      <w:r w:rsidR="007C18C1" w:rsidRPr="00027C8E">
        <w:rPr>
          <w:szCs w:val="28"/>
        </w:rPr>
        <w:t xml:space="preserve">полномочиями </w:t>
      </w:r>
      <w:r w:rsidR="002E44BA">
        <w:rPr>
          <w:szCs w:val="28"/>
        </w:rPr>
        <w:t>окружных избирательных</w:t>
      </w:r>
      <w:r w:rsidR="00051026">
        <w:rPr>
          <w:szCs w:val="28"/>
        </w:rPr>
        <w:t xml:space="preserve"> комиссий</w:t>
      </w:r>
      <w:r w:rsidR="007C18C1" w:rsidRPr="000C6272">
        <w:rPr>
          <w:szCs w:val="28"/>
        </w:rPr>
        <w:t xml:space="preserve"> по </w:t>
      </w:r>
      <w:r w:rsidR="00051026">
        <w:rPr>
          <w:szCs w:val="28"/>
        </w:rPr>
        <w:t>одноман</w:t>
      </w:r>
      <w:r w:rsidR="002E44BA">
        <w:rPr>
          <w:szCs w:val="28"/>
        </w:rPr>
        <w:t>датным избирательным округам №№ </w:t>
      </w:r>
      <w:r w:rsidR="00051026">
        <w:rPr>
          <w:szCs w:val="28"/>
        </w:rPr>
        <w:t>3, 10</w:t>
      </w:r>
      <w:r w:rsidRPr="000D3911">
        <w:rPr>
          <w:szCs w:val="28"/>
        </w:rPr>
        <w:t xml:space="preserve"> после регистрации кандидатов, по мере получения информации о результатах проверки из соответ</w:t>
      </w:r>
      <w:r>
        <w:rPr>
          <w:szCs w:val="28"/>
        </w:rPr>
        <w:t>ствующих уполномоченных органов в газету «Вся Тверь» на опубликование.</w:t>
      </w:r>
    </w:p>
    <w:p w:rsidR="000D3911" w:rsidRPr="000D3911" w:rsidRDefault="000D3911" w:rsidP="00927482">
      <w:pPr>
        <w:pStyle w:val="14-15"/>
        <w:numPr>
          <w:ilvl w:val="0"/>
          <w:numId w:val="16"/>
        </w:numPr>
        <w:tabs>
          <w:tab w:val="left" w:pos="1134"/>
        </w:tabs>
        <w:ind w:left="0" w:firstLine="709"/>
        <w:rPr>
          <w:szCs w:val="28"/>
        </w:rPr>
      </w:pPr>
      <w:r w:rsidRPr="000D3911">
        <w:rPr>
          <w:szCs w:val="28"/>
        </w:rPr>
        <w:lastRenderedPageBreak/>
        <w:t>Установить объем сведений о зарегистрированных кандида</w:t>
      </w:r>
      <w:r w:rsidR="007C18C1">
        <w:rPr>
          <w:szCs w:val="28"/>
        </w:rPr>
        <w:t>т</w:t>
      </w:r>
      <w:r w:rsidR="00051026">
        <w:rPr>
          <w:szCs w:val="28"/>
        </w:rPr>
        <w:t>ах, выдвинутых по одномандатным избирательным округам №№ 3, 10</w:t>
      </w:r>
      <w:r w:rsidRPr="000D3911">
        <w:rPr>
          <w:szCs w:val="28"/>
        </w:rPr>
        <w:t xml:space="preserve"> на </w:t>
      </w:r>
      <w:r w:rsidR="00051026">
        <w:rPr>
          <w:szCs w:val="28"/>
        </w:rPr>
        <w:t>дополнительных выборах депутатов</w:t>
      </w:r>
      <w:r w:rsidRPr="000D3911">
        <w:rPr>
          <w:szCs w:val="28"/>
        </w:rPr>
        <w:t xml:space="preserve"> </w:t>
      </w:r>
      <w:r>
        <w:rPr>
          <w:szCs w:val="28"/>
        </w:rPr>
        <w:t>Тверской городской Думы</w:t>
      </w:r>
      <w:r w:rsidRPr="000D3911">
        <w:rPr>
          <w:szCs w:val="28"/>
        </w:rPr>
        <w:t>, для размещения на информационном стенде в помещении для голосования либо непосредственно перед указ</w:t>
      </w:r>
      <w:r w:rsidR="00EA461F">
        <w:rPr>
          <w:szCs w:val="28"/>
        </w:rPr>
        <w:t>анным помеще</w:t>
      </w:r>
      <w:r w:rsidR="00927482">
        <w:rPr>
          <w:szCs w:val="28"/>
        </w:rPr>
        <w:t>нием (приложение № </w:t>
      </w:r>
      <w:r w:rsidR="00EA461F">
        <w:rPr>
          <w:szCs w:val="28"/>
        </w:rPr>
        <w:t>4</w:t>
      </w:r>
      <w:r w:rsidRPr="000D3911">
        <w:rPr>
          <w:szCs w:val="28"/>
        </w:rPr>
        <w:t>).</w:t>
      </w:r>
    </w:p>
    <w:p w:rsidR="000D3911" w:rsidRDefault="000D3911" w:rsidP="00927482">
      <w:pPr>
        <w:pStyle w:val="14-15"/>
        <w:tabs>
          <w:tab w:val="left" w:pos="1134"/>
        </w:tabs>
        <w:rPr>
          <w:szCs w:val="28"/>
        </w:rPr>
      </w:pPr>
      <w:r w:rsidRPr="000D3911">
        <w:rPr>
          <w:szCs w:val="28"/>
        </w:rPr>
        <w:t>Сведения о зарегистрирова</w:t>
      </w:r>
      <w:r w:rsidR="007C18C1">
        <w:rPr>
          <w:szCs w:val="28"/>
        </w:rPr>
        <w:t>н</w:t>
      </w:r>
      <w:r w:rsidR="00051026">
        <w:rPr>
          <w:szCs w:val="28"/>
        </w:rPr>
        <w:t>ных кандидатах по одномандатным избират</w:t>
      </w:r>
      <w:r w:rsidR="002E44BA">
        <w:rPr>
          <w:szCs w:val="28"/>
        </w:rPr>
        <w:t>ельным</w:t>
      </w:r>
      <w:r w:rsidR="00051026">
        <w:rPr>
          <w:szCs w:val="28"/>
        </w:rPr>
        <w:t xml:space="preserve"> округам №№ 3, 10</w:t>
      </w:r>
      <w:r w:rsidRPr="000D3911">
        <w:rPr>
          <w:szCs w:val="28"/>
        </w:rPr>
        <w:t xml:space="preserve"> </w:t>
      </w:r>
      <w:r w:rsidR="00051026">
        <w:rPr>
          <w:szCs w:val="28"/>
        </w:rPr>
        <w:t>изготавливаются территориальными избирательными комиссиями</w:t>
      </w:r>
      <w:r w:rsidR="007C18C1">
        <w:rPr>
          <w:szCs w:val="28"/>
        </w:rPr>
        <w:t xml:space="preserve"> </w:t>
      </w:r>
      <w:r w:rsidR="00051026">
        <w:rPr>
          <w:szCs w:val="28"/>
        </w:rPr>
        <w:t>Заволжского и Московского районов</w:t>
      </w:r>
      <w:r w:rsidR="007C18C1">
        <w:rPr>
          <w:szCs w:val="28"/>
        </w:rPr>
        <w:t xml:space="preserve"> города Твери</w:t>
      </w:r>
      <w:r w:rsidRPr="000D3911">
        <w:rPr>
          <w:szCs w:val="28"/>
        </w:rPr>
        <w:t xml:space="preserve"> с </w:t>
      </w:r>
      <w:r w:rsidR="007C18C1" w:rsidRPr="00027C8E">
        <w:rPr>
          <w:szCs w:val="28"/>
        </w:rPr>
        <w:t xml:space="preserve">полномочиями </w:t>
      </w:r>
      <w:r w:rsidR="002E44BA">
        <w:rPr>
          <w:szCs w:val="28"/>
        </w:rPr>
        <w:t>окружных избирательных</w:t>
      </w:r>
      <w:r w:rsidR="00051026">
        <w:rPr>
          <w:szCs w:val="28"/>
        </w:rPr>
        <w:t xml:space="preserve"> комиссий</w:t>
      </w:r>
      <w:r w:rsidR="007C18C1" w:rsidRPr="000C6272">
        <w:rPr>
          <w:szCs w:val="28"/>
        </w:rPr>
        <w:t xml:space="preserve"> по </w:t>
      </w:r>
      <w:r w:rsidR="00051026">
        <w:rPr>
          <w:szCs w:val="28"/>
        </w:rPr>
        <w:t>одномандатным избирательным  округам №№ 3, 10</w:t>
      </w:r>
      <w:r w:rsidRPr="000D3911">
        <w:rPr>
          <w:szCs w:val="28"/>
        </w:rPr>
        <w:t xml:space="preserve"> в виде информационного плаката для размещения на информационном стенде в помещении для голосования</w:t>
      </w:r>
      <w:r w:rsidR="000F731A">
        <w:rPr>
          <w:szCs w:val="28"/>
        </w:rPr>
        <w:t>,</w:t>
      </w:r>
      <w:r w:rsidRPr="000D3911">
        <w:rPr>
          <w:szCs w:val="28"/>
        </w:rPr>
        <w:t xml:space="preserve"> либо непосредственно перед указанным помещением.</w:t>
      </w:r>
    </w:p>
    <w:p w:rsidR="00927482" w:rsidRDefault="00927482" w:rsidP="00927482">
      <w:pPr>
        <w:pStyle w:val="14-15"/>
        <w:numPr>
          <w:ilvl w:val="0"/>
          <w:numId w:val="16"/>
        </w:numPr>
        <w:tabs>
          <w:tab w:val="left" w:pos="1134"/>
        </w:tabs>
        <w:ind w:left="0" w:firstLine="709"/>
        <w:rPr>
          <w:szCs w:val="28"/>
        </w:rPr>
      </w:pPr>
      <w:r w:rsidRPr="00686758">
        <w:rPr>
          <w:szCs w:val="28"/>
        </w:rPr>
        <w:t>Направить настоящее</w:t>
      </w:r>
      <w:r w:rsidR="000F731A">
        <w:rPr>
          <w:szCs w:val="28"/>
        </w:rPr>
        <w:t xml:space="preserve"> постановление в территориальную избирательную комиссию</w:t>
      </w:r>
      <w:r w:rsidRPr="00686758">
        <w:rPr>
          <w:szCs w:val="28"/>
        </w:rPr>
        <w:t xml:space="preserve"> </w:t>
      </w:r>
      <w:r w:rsidR="00051026">
        <w:rPr>
          <w:szCs w:val="28"/>
        </w:rPr>
        <w:t>Заволжского</w:t>
      </w:r>
      <w:r w:rsidR="000F731A">
        <w:rPr>
          <w:szCs w:val="28"/>
        </w:rPr>
        <w:t xml:space="preserve"> района </w:t>
      </w:r>
      <w:r w:rsidRPr="00686758">
        <w:rPr>
          <w:szCs w:val="28"/>
        </w:rPr>
        <w:t>города Твери</w:t>
      </w:r>
      <w:r w:rsidR="000F731A" w:rsidRPr="000F731A">
        <w:rPr>
          <w:szCs w:val="28"/>
        </w:rPr>
        <w:t xml:space="preserve"> </w:t>
      </w:r>
      <w:r w:rsidR="000F731A">
        <w:rPr>
          <w:szCs w:val="28"/>
        </w:rPr>
        <w:t xml:space="preserve">с </w:t>
      </w:r>
      <w:r w:rsidR="000F731A" w:rsidRPr="00027C8E">
        <w:rPr>
          <w:szCs w:val="28"/>
        </w:rPr>
        <w:t xml:space="preserve">полномочиями </w:t>
      </w:r>
      <w:r w:rsidR="000F731A">
        <w:rPr>
          <w:szCs w:val="28"/>
        </w:rPr>
        <w:t>окружной изб</w:t>
      </w:r>
      <w:r w:rsidR="002E44BA">
        <w:rPr>
          <w:szCs w:val="28"/>
        </w:rPr>
        <w:t>ирательной</w:t>
      </w:r>
      <w:r w:rsidR="000F731A">
        <w:rPr>
          <w:szCs w:val="28"/>
        </w:rPr>
        <w:t xml:space="preserve"> комиссии</w:t>
      </w:r>
      <w:r w:rsidR="000F731A" w:rsidRPr="000C6272">
        <w:rPr>
          <w:szCs w:val="28"/>
        </w:rPr>
        <w:t xml:space="preserve"> по </w:t>
      </w:r>
      <w:r w:rsidR="000F731A">
        <w:rPr>
          <w:szCs w:val="28"/>
        </w:rPr>
        <w:t>одноманд</w:t>
      </w:r>
      <w:r w:rsidR="00051026">
        <w:rPr>
          <w:szCs w:val="28"/>
        </w:rPr>
        <w:t>атному избирательному округу №3</w:t>
      </w:r>
      <w:r w:rsidR="000F731A">
        <w:rPr>
          <w:szCs w:val="28"/>
        </w:rPr>
        <w:t xml:space="preserve"> на</w:t>
      </w:r>
      <w:r w:rsidR="00051026">
        <w:rPr>
          <w:szCs w:val="28"/>
        </w:rPr>
        <w:t xml:space="preserve"> дополнительных выборах депутатов Тверской городской Думы.</w:t>
      </w:r>
    </w:p>
    <w:p w:rsidR="00927482" w:rsidRPr="000D3911" w:rsidRDefault="00927482" w:rsidP="00927482">
      <w:pPr>
        <w:pStyle w:val="14-15"/>
        <w:numPr>
          <w:ilvl w:val="0"/>
          <w:numId w:val="16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0345D2">
        <w:rPr>
          <w:color w:val="000000"/>
          <w:szCs w:val="28"/>
        </w:rPr>
        <w:t>Разместить</w:t>
      </w:r>
      <w:proofErr w:type="gramEnd"/>
      <w:r w:rsidRPr="000345D2">
        <w:rPr>
          <w:color w:val="000000"/>
          <w:szCs w:val="28"/>
        </w:rPr>
        <w:t xml:space="preserve"> настоящее постановление на сайте территориальной избирательной комиссии Московского района города Твери </w:t>
      </w:r>
      <w:r>
        <w:rPr>
          <w:color w:val="000000"/>
          <w:szCs w:val="28"/>
        </w:rPr>
        <w:br/>
      </w:r>
      <w:r w:rsidRPr="000345D2">
        <w:rPr>
          <w:szCs w:val="28"/>
        </w:rPr>
        <w:t>в информационно-телекоммуникационной</w:t>
      </w:r>
      <w:r w:rsidRPr="000345D2">
        <w:rPr>
          <w:color w:val="000000"/>
          <w:szCs w:val="28"/>
        </w:rPr>
        <w:t xml:space="preserve"> сети </w:t>
      </w:r>
      <w:r>
        <w:rPr>
          <w:color w:val="000000"/>
          <w:szCs w:val="28"/>
        </w:rPr>
        <w:t>«</w:t>
      </w:r>
      <w:r w:rsidRPr="000345D2">
        <w:rPr>
          <w:color w:val="000000"/>
          <w:szCs w:val="28"/>
        </w:rPr>
        <w:t>Интернет</w:t>
      </w:r>
      <w:r>
        <w:rPr>
          <w:color w:val="000000"/>
          <w:szCs w:val="28"/>
        </w:rPr>
        <w:t>»</w:t>
      </w:r>
      <w:r w:rsidRPr="000345D2">
        <w:rPr>
          <w:color w:val="000000"/>
          <w:szCs w:val="28"/>
        </w:rPr>
        <w:t>.</w:t>
      </w:r>
    </w:p>
    <w:p w:rsidR="00064068" w:rsidRDefault="00064068" w:rsidP="00C47BB3">
      <w:pPr>
        <w:pStyle w:val="a3"/>
        <w:spacing w:line="360" w:lineRule="auto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962"/>
        <w:gridCol w:w="141"/>
        <w:gridCol w:w="4257"/>
      </w:tblGrid>
      <w:tr w:rsidR="006D3394" w:rsidRPr="00AD064C" w:rsidTr="00927482">
        <w:tc>
          <w:tcPr>
            <w:tcW w:w="4962" w:type="dxa"/>
          </w:tcPr>
          <w:p w:rsidR="006D3394" w:rsidRPr="00AD064C" w:rsidRDefault="006D3394" w:rsidP="002E44BA">
            <w:pPr>
              <w:rPr>
                <w:szCs w:val="28"/>
              </w:rPr>
            </w:pPr>
            <w:r w:rsidRPr="00AD064C">
              <w:rPr>
                <w:szCs w:val="28"/>
              </w:rPr>
              <w:t>Председатель</w:t>
            </w:r>
            <w:r w:rsidR="00927482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  <w:r w:rsidR="002E44BA">
              <w:rPr>
                <w:szCs w:val="28"/>
              </w:rPr>
              <w:br/>
            </w:r>
            <w:r>
              <w:rPr>
                <w:szCs w:val="28"/>
              </w:rPr>
              <w:t>города Твери</w:t>
            </w:r>
          </w:p>
        </w:tc>
        <w:tc>
          <w:tcPr>
            <w:tcW w:w="4398" w:type="dxa"/>
            <w:gridSpan w:val="2"/>
            <w:vAlign w:val="bottom"/>
          </w:tcPr>
          <w:p w:rsidR="006D3394" w:rsidRPr="00AD064C" w:rsidRDefault="00927482" w:rsidP="00927482">
            <w:pPr>
              <w:keepNext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О.В. </w:t>
            </w:r>
            <w:r w:rsidR="006D3394" w:rsidRPr="00AD064C">
              <w:rPr>
                <w:szCs w:val="28"/>
              </w:rPr>
              <w:t>Бабкина</w:t>
            </w:r>
          </w:p>
        </w:tc>
      </w:tr>
      <w:tr w:rsidR="006D3394" w:rsidRPr="00AD064C" w:rsidTr="00927482">
        <w:trPr>
          <w:trHeight w:val="161"/>
        </w:trPr>
        <w:tc>
          <w:tcPr>
            <w:tcW w:w="5103" w:type="dxa"/>
            <w:gridSpan w:val="2"/>
          </w:tcPr>
          <w:p w:rsidR="006D3394" w:rsidRPr="00AD064C" w:rsidRDefault="006D3394" w:rsidP="00927482">
            <w:pPr>
              <w:rPr>
                <w:sz w:val="16"/>
                <w:szCs w:val="16"/>
              </w:rPr>
            </w:pPr>
          </w:p>
        </w:tc>
        <w:tc>
          <w:tcPr>
            <w:tcW w:w="4257" w:type="dxa"/>
            <w:vAlign w:val="bottom"/>
          </w:tcPr>
          <w:p w:rsidR="006D3394" w:rsidRPr="00AD064C" w:rsidRDefault="006D3394" w:rsidP="00B5411F">
            <w:pPr>
              <w:keepNext/>
              <w:ind w:firstLine="709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6D3394" w:rsidRPr="00AD064C" w:rsidTr="00927482">
        <w:trPr>
          <w:trHeight w:val="70"/>
        </w:trPr>
        <w:tc>
          <w:tcPr>
            <w:tcW w:w="5103" w:type="dxa"/>
            <w:gridSpan w:val="2"/>
          </w:tcPr>
          <w:p w:rsidR="006D3394" w:rsidRPr="00AD064C" w:rsidRDefault="006D3394" w:rsidP="00927482">
            <w:pPr>
              <w:rPr>
                <w:szCs w:val="28"/>
              </w:rPr>
            </w:pPr>
            <w:r w:rsidRPr="00AD064C">
              <w:rPr>
                <w:szCs w:val="28"/>
              </w:rPr>
              <w:t>Секретарь</w:t>
            </w:r>
            <w:r w:rsidR="00927482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  <w:r w:rsidR="00927482">
              <w:rPr>
                <w:szCs w:val="28"/>
              </w:rPr>
              <w:br/>
            </w:r>
            <w:r>
              <w:rPr>
                <w:szCs w:val="28"/>
              </w:rPr>
              <w:t>города Твери</w:t>
            </w:r>
          </w:p>
        </w:tc>
        <w:tc>
          <w:tcPr>
            <w:tcW w:w="4257" w:type="dxa"/>
            <w:vAlign w:val="bottom"/>
          </w:tcPr>
          <w:p w:rsidR="006D3394" w:rsidRPr="00AD064C" w:rsidRDefault="00927482" w:rsidP="00B5411F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Ю.В. </w:t>
            </w:r>
            <w:proofErr w:type="spellStart"/>
            <w:r w:rsidR="00A9555D">
              <w:rPr>
                <w:szCs w:val="28"/>
              </w:rPr>
              <w:t>Экилик</w:t>
            </w:r>
            <w:proofErr w:type="spellEnd"/>
          </w:p>
        </w:tc>
      </w:tr>
    </w:tbl>
    <w:p w:rsidR="00AA2968" w:rsidRDefault="00AA2968" w:rsidP="00A9555D">
      <w:pPr>
        <w:spacing w:after="200" w:line="276" w:lineRule="auto"/>
        <w:jc w:val="left"/>
      </w:pPr>
    </w:p>
    <w:sectPr w:rsidR="00AA2968" w:rsidSect="0092748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BB" w:rsidRDefault="008F3EBB" w:rsidP="002E3EAF">
      <w:r>
        <w:separator/>
      </w:r>
    </w:p>
  </w:endnote>
  <w:endnote w:type="continuationSeparator" w:id="0">
    <w:p w:rsidR="008F3EBB" w:rsidRDefault="008F3EBB" w:rsidP="002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BB" w:rsidRDefault="008F3EBB" w:rsidP="002E3EAF">
      <w:r>
        <w:separator/>
      </w:r>
    </w:p>
  </w:footnote>
  <w:footnote w:type="continuationSeparator" w:id="0">
    <w:p w:rsidR="008F3EBB" w:rsidRDefault="008F3EBB" w:rsidP="002E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466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27482" w:rsidRPr="00927482" w:rsidRDefault="00927482">
        <w:pPr>
          <w:pStyle w:val="a7"/>
          <w:rPr>
            <w:sz w:val="24"/>
          </w:rPr>
        </w:pPr>
        <w:r w:rsidRPr="00927482">
          <w:rPr>
            <w:sz w:val="24"/>
          </w:rPr>
          <w:fldChar w:fldCharType="begin"/>
        </w:r>
        <w:r w:rsidRPr="00927482">
          <w:rPr>
            <w:sz w:val="24"/>
          </w:rPr>
          <w:instrText>PAGE   \* MERGEFORMAT</w:instrText>
        </w:r>
        <w:r w:rsidRPr="00927482">
          <w:rPr>
            <w:sz w:val="24"/>
          </w:rPr>
          <w:fldChar w:fldCharType="separate"/>
        </w:r>
        <w:r w:rsidR="002E44BA">
          <w:rPr>
            <w:noProof/>
            <w:sz w:val="24"/>
          </w:rPr>
          <w:t>2</w:t>
        </w:r>
        <w:r w:rsidRPr="00927482">
          <w:rPr>
            <w:sz w:val="24"/>
          </w:rPr>
          <w:fldChar w:fldCharType="end"/>
        </w:r>
      </w:p>
    </w:sdtContent>
  </w:sdt>
  <w:p w:rsidR="00927482" w:rsidRDefault="009274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C4"/>
    <w:multiLevelType w:val="hybridMultilevel"/>
    <w:tmpl w:val="84D671C8"/>
    <w:lvl w:ilvl="0" w:tplc="4F6439B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93E0B"/>
    <w:multiLevelType w:val="hybridMultilevel"/>
    <w:tmpl w:val="FE16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C7D46C5"/>
    <w:multiLevelType w:val="hybridMultilevel"/>
    <w:tmpl w:val="4CC8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F16E1"/>
    <w:multiLevelType w:val="hybridMultilevel"/>
    <w:tmpl w:val="C0AE4634"/>
    <w:lvl w:ilvl="0" w:tplc="BC9C30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57049"/>
    <w:multiLevelType w:val="hybridMultilevel"/>
    <w:tmpl w:val="0660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325C2"/>
    <w:multiLevelType w:val="hybridMultilevel"/>
    <w:tmpl w:val="C91CF3DE"/>
    <w:lvl w:ilvl="0" w:tplc="75D841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9D7B83"/>
    <w:multiLevelType w:val="hybridMultilevel"/>
    <w:tmpl w:val="18A49CF6"/>
    <w:lvl w:ilvl="0" w:tplc="476C62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FA4D7E"/>
    <w:multiLevelType w:val="hybridMultilevel"/>
    <w:tmpl w:val="654A302A"/>
    <w:lvl w:ilvl="0" w:tplc="BC9C30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2"/>
  </w:num>
  <w:num w:numId="11">
    <w:abstractNumId w:val="13"/>
  </w:num>
  <w:num w:numId="12">
    <w:abstractNumId w:val="7"/>
  </w:num>
  <w:num w:numId="13">
    <w:abstractNumId w:val="4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1262D"/>
    <w:rsid w:val="00027C8E"/>
    <w:rsid w:val="000345D2"/>
    <w:rsid w:val="00047B3A"/>
    <w:rsid w:val="00051026"/>
    <w:rsid w:val="00064068"/>
    <w:rsid w:val="00081CEC"/>
    <w:rsid w:val="00096D05"/>
    <w:rsid w:val="000B09BA"/>
    <w:rsid w:val="000C6272"/>
    <w:rsid w:val="000D3911"/>
    <w:rsid w:val="000F731A"/>
    <w:rsid w:val="001041FD"/>
    <w:rsid w:val="0011249A"/>
    <w:rsid w:val="00113E68"/>
    <w:rsid w:val="00120A41"/>
    <w:rsid w:val="00122F56"/>
    <w:rsid w:val="00126EFE"/>
    <w:rsid w:val="001441B1"/>
    <w:rsid w:val="001536C0"/>
    <w:rsid w:val="00161222"/>
    <w:rsid w:val="00163996"/>
    <w:rsid w:val="00170AB0"/>
    <w:rsid w:val="001A253D"/>
    <w:rsid w:val="0026421A"/>
    <w:rsid w:val="00273376"/>
    <w:rsid w:val="002735A7"/>
    <w:rsid w:val="002A2AFD"/>
    <w:rsid w:val="002B56A0"/>
    <w:rsid w:val="002E1F73"/>
    <w:rsid w:val="002E3EAF"/>
    <w:rsid w:val="002E44BA"/>
    <w:rsid w:val="002E74CA"/>
    <w:rsid w:val="002F180B"/>
    <w:rsid w:val="002F68C9"/>
    <w:rsid w:val="003206C4"/>
    <w:rsid w:val="00326ABE"/>
    <w:rsid w:val="00361698"/>
    <w:rsid w:val="00373573"/>
    <w:rsid w:val="00381287"/>
    <w:rsid w:val="00385755"/>
    <w:rsid w:val="003A786E"/>
    <w:rsid w:val="003E38B5"/>
    <w:rsid w:val="00442F91"/>
    <w:rsid w:val="004726C3"/>
    <w:rsid w:val="0047453C"/>
    <w:rsid w:val="004D423E"/>
    <w:rsid w:val="004E0869"/>
    <w:rsid w:val="004F5C36"/>
    <w:rsid w:val="00502B9F"/>
    <w:rsid w:val="005263A7"/>
    <w:rsid w:val="00530485"/>
    <w:rsid w:val="005527C7"/>
    <w:rsid w:val="005C1BF5"/>
    <w:rsid w:val="005C7833"/>
    <w:rsid w:val="005F774E"/>
    <w:rsid w:val="0060347B"/>
    <w:rsid w:val="006110D0"/>
    <w:rsid w:val="00656C49"/>
    <w:rsid w:val="00672F49"/>
    <w:rsid w:val="00686758"/>
    <w:rsid w:val="006A5E4B"/>
    <w:rsid w:val="006B4E6A"/>
    <w:rsid w:val="006D224D"/>
    <w:rsid w:val="006D3394"/>
    <w:rsid w:val="006D73C9"/>
    <w:rsid w:val="006E4B3C"/>
    <w:rsid w:val="006E6ACF"/>
    <w:rsid w:val="006F0EED"/>
    <w:rsid w:val="007053EA"/>
    <w:rsid w:val="007247EF"/>
    <w:rsid w:val="00726DA7"/>
    <w:rsid w:val="0074634B"/>
    <w:rsid w:val="00793161"/>
    <w:rsid w:val="007A03D5"/>
    <w:rsid w:val="007C18C1"/>
    <w:rsid w:val="00821283"/>
    <w:rsid w:val="008D4040"/>
    <w:rsid w:val="008E3CD6"/>
    <w:rsid w:val="008F3EBB"/>
    <w:rsid w:val="00927482"/>
    <w:rsid w:val="00937837"/>
    <w:rsid w:val="00941207"/>
    <w:rsid w:val="00955619"/>
    <w:rsid w:val="00984297"/>
    <w:rsid w:val="009859BB"/>
    <w:rsid w:val="0099452A"/>
    <w:rsid w:val="009A2EEC"/>
    <w:rsid w:val="009A6A04"/>
    <w:rsid w:val="009C7891"/>
    <w:rsid w:val="009D3647"/>
    <w:rsid w:val="009D7C2B"/>
    <w:rsid w:val="00A02137"/>
    <w:rsid w:val="00A74772"/>
    <w:rsid w:val="00A7641B"/>
    <w:rsid w:val="00A878E2"/>
    <w:rsid w:val="00A925BC"/>
    <w:rsid w:val="00A9555D"/>
    <w:rsid w:val="00AA2249"/>
    <w:rsid w:val="00AA2968"/>
    <w:rsid w:val="00AD774A"/>
    <w:rsid w:val="00AE2495"/>
    <w:rsid w:val="00AF5034"/>
    <w:rsid w:val="00AF5114"/>
    <w:rsid w:val="00B04738"/>
    <w:rsid w:val="00B86208"/>
    <w:rsid w:val="00BC18BB"/>
    <w:rsid w:val="00BE3415"/>
    <w:rsid w:val="00BF3982"/>
    <w:rsid w:val="00BF6ABA"/>
    <w:rsid w:val="00C445C9"/>
    <w:rsid w:val="00C47BB3"/>
    <w:rsid w:val="00C57CF9"/>
    <w:rsid w:val="00CE4D9E"/>
    <w:rsid w:val="00D125A1"/>
    <w:rsid w:val="00D4794A"/>
    <w:rsid w:val="00D55725"/>
    <w:rsid w:val="00D91B87"/>
    <w:rsid w:val="00D97D97"/>
    <w:rsid w:val="00DD1B3A"/>
    <w:rsid w:val="00DF12F0"/>
    <w:rsid w:val="00E067D2"/>
    <w:rsid w:val="00E428B6"/>
    <w:rsid w:val="00E94B62"/>
    <w:rsid w:val="00EA461F"/>
    <w:rsid w:val="00EE6199"/>
    <w:rsid w:val="00F051FF"/>
    <w:rsid w:val="00F206C7"/>
    <w:rsid w:val="00F63B3E"/>
    <w:rsid w:val="00F731FE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273376"/>
    <w:pPr>
      <w:spacing w:after="120"/>
      <w:ind w:left="283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273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21283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rsid w:val="00821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BC18BB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rsid w:val="00A74772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semiHidden/>
    <w:rsid w:val="00AA2968"/>
  </w:style>
  <w:style w:type="paragraph" w:customStyle="1" w:styleId="ConsPlusNormal">
    <w:name w:val="ConsPlusNormal"/>
    <w:rsid w:val="00AA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A2968"/>
    <w:pPr>
      <w:spacing w:after="120" w:line="480" w:lineRule="auto"/>
      <w:ind w:left="283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A2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AA2968"/>
    <w:pPr>
      <w:widowControl w:val="0"/>
    </w:pPr>
    <w:rPr>
      <w:b/>
      <w:bCs/>
      <w:szCs w:val="28"/>
    </w:rPr>
  </w:style>
  <w:style w:type="paragraph" w:customStyle="1" w:styleId="FR3">
    <w:name w:val="FR3"/>
    <w:rsid w:val="004726C3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A2E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2E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273376"/>
    <w:pPr>
      <w:spacing w:after="120"/>
      <w:ind w:left="283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273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21283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rsid w:val="00821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BC18BB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rsid w:val="00A74772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semiHidden/>
    <w:rsid w:val="00AA2968"/>
  </w:style>
  <w:style w:type="paragraph" w:customStyle="1" w:styleId="ConsPlusNormal">
    <w:name w:val="ConsPlusNormal"/>
    <w:rsid w:val="00AA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A2968"/>
    <w:pPr>
      <w:spacing w:after="120" w:line="480" w:lineRule="auto"/>
      <w:ind w:left="283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A2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AA2968"/>
    <w:pPr>
      <w:widowControl w:val="0"/>
    </w:pPr>
    <w:rPr>
      <w:b/>
      <w:bCs/>
      <w:szCs w:val="28"/>
    </w:rPr>
  </w:style>
  <w:style w:type="paragraph" w:customStyle="1" w:styleId="FR3">
    <w:name w:val="FR3"/>
    <w:rsid w:val="004726C3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A2E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2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7E20A-07F0-41D4-A781-3B7B4D1C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VALENTINA</cp:lastModifiedBy>
  <cp:revision>4</cp:revision>
  <cp:lastPrinted>2017-06-27T17:50:00Z</cp:lastPrinted>
  <dcterms:created xsi:type="dcterms:W3CDTF">2024-06-11T10:14:00Z</dcterms:created>
  <dcterms:modified xsi:type="dcterms:W3CDTF">2024-06-12T14:17:00Z</dcterms:modified>
</cp:coreProperties>
</file>